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1F" w:rsidRDefault="00A722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</w:t>
      </w:r>
      <w:r w:rsidRPr="0073671F">
        <w:rPr>
          <w:rFonts w:ascii="Times New Roman" w:hAnsi="Times New Roman" w:cs="Times New Roman"/>
          <w:b/>
          <w:sz w:val="24"/>
          <w:szCs w:val="24"/>
        </w:rPr>
        <w:t xml:space="preserve">          ПРОТОКОЛ № 4</w:t>
      </w:r>
    </w:p>
    <w:p w:rsidR="00A72295" w:rsidRPr="0073671F" w:rsidRDefault="00A72295">
      <w:pPr>
        <w:rPr>
          <w:rFonts w:ascii="Times New Roman" w:hAnsi="Times New Roman" w:cs="Times New Roman"/>
          <w:b/>
          <w:sz w:val="24"/>
          <w:szCs w:val="24"/>
        </w:rPr>
      </w:pPr>
      <w:r w:rsidRPr="0073671F"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</w:t>
      </w:r>
      <w:r w:rsidR="0073671F">
        <w:rPr>
          <w:rFonts w:ascii="Times New Roman" w:hAnsi="Times New Roman" w:cs="Times New Roman"/>
          <w:b/>
          <w:sz w:val="24"/>
          <w:szCs w:val="24"/>
        </w:rPr>
        <w:t xml:space="preserve"> при </w:t>
      </w:r>
      <w:proofErr w:type="spellStart"/>
      <w:r w:rsidR="0073671F">
        <w:rPr>
          <w:rFonts w:ascii="Times New Roman" w:hAnsi="Times New Roman" w:cs="Times New Roman"/>
          <w:b/>
          <w:sz w:val="24"/>
          <w:szCs w:val="24"/>
        </w:rPr>
        <w:t>госадминистрации</w:t>
      </w:r>
      <w:proofErr w:type="spellEnd"/>
      <w:r w:rsidR="0073671F">
        <w:rPr>
          <w:rFonts w:ascii="Times New Roman" w:hAnsi="Times New Roman" w:cs="Times New Roman"/>
          <w:b/>
          <w:sz w:val="24"/>
          <w:szCs w:val="24"/>
        </w:rPr>
        <w:t xml:space="preserve"> Каменского района                            и г</w:t>
      </w:r>
      <w:proofErr w:type="gramStart"/>
      <w:r w:rsidR="0073671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73671F">
        <w:rPr>
          <w:rFonts w:ascii="Times New Roman" w:hAnsi="Times New Roman" w:cs="Times New Roman"/>
          <w:b/>
          <w:sz w:val="24"/>
          <w:szCs w:val="24"/>
        </w:rPr>
        <w:t>аменка</w:t>
      </w:r>
    </w:p>
    <w:p w:rsidR="00A72295" w:rsidRDefault="00A72295">
      <w:pPr>
        <w:rPr>
          <w:rFonts w:ascii="Times New Roman" w:hAnsi="Times New Roman" w:cs="Times New Roman"/>
          <w:sz w:val="24"/>
          <w:szCs w:val="24"/>
        </w:rPr>
      </w:pPr>
      <w:r w:rsidRPr="007367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73671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36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71F">
        <w:rPr>
          <w:rFonts w:ascii="Times New Roman" w:hAnsi="Times New Roman" w:cs="Times New Roman"/>
          <w:sz w:val="24"/>
          <w:szCs w:val="24"/>
        </w:rPr>
        <w:t>от 14 декабря 2022 года</w:t>
      </w:r>
    </w:p>
    <w:p w:rsidR="0073671F" w:rsidRPr="0073671F" w:rsidRDefault="00736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Общественного совета: 11</w:t>
      </w:r>
    </w:p>
    <w:p w:rsidR="00A72295" w:rsidRPr="0073671F" w:rsidRDefault="00A72295">
      <w:pPr>
        <w:rPr>
          <w:rFonts w:ascii="Times New Roman" w:hAnsi="Times New Roman" w:cs="Times New Roman"/>
          <w:sz w:val="24"/>
          <w:szCs w:val="24"/>
        </w:rPr>
      </w:pPr>
      <w:r w:rsidRPr="0073671F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spellStart"/>
      <w:r w:rsidRPr="0073671F">
        <w:rPr>
          <w:rFonts w:ascii="Times New Roman" w:hAnsi="Times New Roman" w:cs="Times New Roman"/>
          <w:sz w:val="24"/>
          <w:szCs w:val="24"/>
        </w:rPr>
        <w:t>Быстров</w:t>
      </w:r>
      <w:proofErr w:type="spellEnd"/>
      <w:r w:rsidRPr="0073671F">
        <w:rPr>
          <w:rFonts w:ascii="Times New Roman" w:hAnsi="Times New Roman" w:cs="Times New Roman"/>
          <w:sz w:val="24"/>
          <w:szCs w:val="24"/>
        </w:rPr>
        <w:t xml:space="preserve"> И.Г., </w:t>
      </w:r>
      <w:proofErr w:type="spellStart"/>
      <w:r w:rsidRPr="0073671F">
        <w:rPr>
          <w:rFonts w:ascii="Times New Roman" w:hAnsi="Times New Roman" w:cs="Times New Roman"/>
          <w:sz w:val="24"/>
          <w:szCs w:val="24"/>
        </w:rPr>
        <w:t>Стас</w:t>
      </w:r>
      <w:r w:rsidR="0073671F" w:rsidRPr="0073671F">
        <w:rPr>
          <w:rFonts w:ascii="Times New Roman" w:hAnsi="Times New Roman" w:cs="Times New Roman"/>
          <w:sz w:val="24"/>
          <w:szCs w:val="24"/>
        </w:rPr>
        <w:t>ишена</w:t>
      </w:r>
      <w:proofErr w:type="spellEnd"/>
      <w:r w:rsidR="0073671F" w:rsidRPr="0073671F">
        <w:rPr>
          <w:rFonts w:ascii="Times New Roman" w:hAnsi="Times New Roman" w:cs="Times New Roman"/>
          <w:sz w:val="24"/>
          <w:szCs w:val="24"/>
        </w:rPr>
        <w:t xml:space="preserve"> В.П., </w:t>
      </w:r>
      <w:r w:rsidRPr="0073671F">
        <w:rPr>
          <w:rFonts w:ascii="Times New Roman" w:hAnsi="Times New Roman" w:cs="Times New Roman"/>
          <w:sz w:val="24"/>
          <w:szCs w:val="24"/>
        </w:rPr>
        <w:t xml:space="preserve">Лукаш А.Н., </w:t>
      </w:r>
      <w:proofErr w:type="spellStart"/>
      <w:r w:rsidRPr="0073671F">
        <w:rPr>
          <w:rFonts w:ascii="Times New Roman" w:hAnsi="Times New Roman" w:cs="Times New Roman"/>
          <w:sz w:val="24"/>
          <w:szCs w:val="24"/>
        </w:rPr>
        <w:t>Черванчук</w:t>
      </w:r>
      <w:proofErr w:type="spellEnd"/>
      <w:r w:rsidRPr="0073671F">
        <w:rPr>
          <w:rFonts w:ascii="Times New Roman" w:hAnsi="Times New Roman" w:cs="Times New Roman"/>
          <w:sz w:val="24"/>
          <w:szCs w:val="24"/>
        </w:rPr>
        <w:t xml:space="preserve"> Г.М., </w:t>
      </w:r>
      <w:proofErr w:type="spellStart"/>
      <w:r w:rsidRPr="0073671F">
        <w:rPr>
          <w:rFonts w:ascii="Times New Roman" w:hAnsi="Times New Roman" w:cs="Times New Roman"/>
          <w:sz w:val="24"/>
          <w:szCs w:val="24"/>
        </w:rPr>
        <w:t>Пчелова</w:t>
      </w:r>
      <w:proofErr w:type="spellEnd"/>
      <w:r w:rsidRPr="0073671F">
        <w:rPr>
          <w:rFonts w:ascii="Times New Roman" w:hAnsi="Times New Roman" w:cs="Times New Roman"/>
          <w:sz w:val="24"/>
          <w:szCs w:val="24"/>
        </w:rPr>
        <w:t xml:space="preserve"> Р.И.,</w:t>
      </w:r>
      <w:r w:rsidR="0073671F" w:rsidRPr="007367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71F">
        <w:rPr>
          <w:rFonts w:ascii="Times New Roman" w:hAnsi="Times New Roman" w:cs="Times New Roman"/>
          <w:sz w:val="24"/>
          <w:szCs w:val="24"/>
        </w:rPr>
        <w:t>Безеде</w:t>
      </w:r>
      <w:proofErr w:type="spellEnd"/>
      <w:r w:rsidRPr="0073671F">
        <w:rPr>
          <w:rFonts w:ascii="Times New Roman" w:hAnsi="Times New Roman" w:cs="Times New Roman"/>
          <w:sz w:val="24"/>
          <w:szCs w:val="24"/>
        </w:rPr>
        <w:t xml:space="preserve"> </w:t>
      </w:r>
      <w:r w:rsidR="0073671F" w:rsidRPr="0073671F">
        <w:rPr>
          <w:rFonts w:ascii="Times New Roman" w:hAnsi="Times New Roman" w:cs="Times New Roman"/>
          <w:sz w:val="24"/>
          <w:szCs w:val="24"/>
        </w:rPr>
        <w:t xml:space="preserve"> </w:t>
      </w:r>
      <w:r w:rsidRPr="0073671F">
        <w:rPr>
          <w:rFonts w:ascii="Times New Roman" w:hAnsi="Times New Roman" w:cs="Times New Roman"/>
          <w:sz w:val="24"/>
          <w:szCs w:val="24"/>
        </w:rPr>
        <w:t xml:space="preserve">М.М., Буцура Д.Н., </w:t>
      </w:r>
      <w:proofErr w:type="spellStart"/>
      <w:r w:rsidRPr="0073671F">
        <w:rPr>
          <w:rFonts w:ascii="Times New Roman" w:hAnsi="Times New Roman" w:cs="Times New Roman"/>
          <w:sz w:val="24"/>
          <w:szCs w:val="24"/>
        </w:rPr>
        <w:t>Скорук</w:t>
      </w:r>
      <w:proofErr w:type="spellEnd"/>
      <w:r w:rsidRPr="0073671F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A72295" w:rsidRPr="0073671F" w:rsidRDefault="00A72295">
      <w:pPr>
        <w:rPr>
          <w:rFonts w:ascii="Times New Roman" w:hAnsi="Times New Roman" w:cs="Times New Roman"/>
          <w:sz w:val="24"/>
          <w:szCs w:val="24"/>
        </w:rPr>
      </w:pPr>
      <w:r w:rsidRPr="0073671F">
        <w:rPr>
          <w:rFonts w:ascii="Times New Roman" w:hAnsi="Times New Roman" w:cs="Times New Roman"/>
          <w:sz w:val="24"/>
          <w:szCs w:val="24"/>
        </w:rPr>
        <w:t>Отсутствовали по уважительным при</w:t>
      </w:r>
      <w:r w:rsidR="0073671F">
        <w:rPr>
          <w:rFonts w:ascii="Times New Roman" w:hAnsi="Times New Roman" w:cs="Times New Roman"/>
          <w:sz w:val="24"/>
          <w:szCs w:val="24"/>
        </w:rPr>
        <w:t>ч</w:t>
      </w:r>
      <w:r w:rsidRPr="0073671F">
        <w:rPr>
          <w:rFonts w:ascii="Times New Roman" w:hAnsi="Times New Roman" w:cs="Times New Roman"/>
          <w:sz w:val="24"/>
          <w:szCs w:val="24"/>
        </w:rPr>
        <w:t>инам: 3</w:t>
      </w:r>
    </w:p>
    <w:p w:rsidR="00A72295" w:rsidRPr="0073671F" w:rsidRDefault="00A72295">
      <w:pPr>
        <w:rPr>
          <w:rFonts w:ascii="Times New Roman" w:hAnsi="Times New Roman" w:cs="Times New Roman"/>
          <w:sz w:val="24"/>
          <w:szCs w:val="24"/>
        </w:rPr>
      </w:pPr>
      <w:r w:rsidRPr="00736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ПОВЕСТКА ДНЯ:</w:t>
      </w:r>
    </w:p>
    <w:p w:rsidR="00A72295" w:rsidRPr="0073671F" w:rsidRDefault="00FA284B" w:rsidP="00A72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71F">
        <w:rPr>
          <w:rFonts w:ascii="Times New Roman" w:hAnsi="Times New Roman" w:cs="Times New Roman"/>
          <w:sz w:val="24"/>
          <w:szCs w:val="24"/>
        </w:rPr>
        <w:t xml:space="preserve">Отчет главного врача Каменской ЦРБ </w:t>
      </w:r>
      <w:proofErr w:type="spellStart"/>
      <w:r w:rsidRPr="0073671F">
        <w:rPr>
          <w:rFonts w:ascii="Times New Roman" w:hAnsi="Times New Roman" w:cs="Times New Roman"/>
          <w:sz w:val="24"/>
          <w:szCs w:val="24"/>
        </w:rPr>
        <w:t>Бырк</w:t>
      </w:r>
      <w:r w:rsidR="00070ED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3671F">
        <w:rPr>
          <w:rFonts w:ascii="Times New Roman" w:hAnsi="Times New Roman" w:cs="Times New Roman"/>
          <w:sz w:val="24"/>
          <w:szCs w:val="24"/>
        </w:rPr>
        <w:t xml:space="preserve"> О.В. о проделанной работе в год здоровья.</w:t>
      </w:r>
    </w:p>
    <w:p w:rsidR="00A72295" w:rsidRPr="0073671F" w:rsidRDefault="00A72295" w:rsidP="00A72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71F">
        <w:rPr>
          <w:rFonts w:ascii="Times New Roman" w:hAnsi="Times New Roman" w:cs="Times New Roman"/>
          <w:sz w:val="24"/>
          <w:szCs w:val="24"/>
        </w:rPr>
        <w:t>Оптимизация Каменской ЦРБ (</w:t>
      </w:r>
      <w:proofErr w:type="spellStart"/>
      <w:r w:rsidRPr="0073671F">
        <w:rPr>
          <w:rFonts w:ascii="Times New Roman" w:hAnsi="Times New Roman" w:cs="Times New Roman"/>
          <w:sz w:val="24"/>
          <w:szCs w:val="24"/>
        </w:rPr>
        <w:t>Бырка</w:t>
      </w:r>
      <w:proofErr w:type="spellEnd"/>
      <w:r w:rsidRPr="0073671F">
        <w:rPr>
          <w:rFonts w:ascii="Times New Roman" w:hAnsi="Times New Roman" w:cs="Times New Roman"/>
          <w:sz w:val="24"/>
          <w:szCs w:val="24"/>
        </w:rPr>
        <w:t xml:space="preserve"> О.В.).</w:t>
      </w:r>
      <w:r w:rsidR="00FA284B" w:rsidRPr="0073671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525D" w:rsidRPr="0073671F" w:rsidRDefault="00A72295" w:rsidP="00A72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71F">
        <w:rPr>
          <w:rFonts w:ascii="Times New Roman" w:hAnsi="Times New Roman" w:cs="Times New Roman"/>
          <w:sz w:val="24"/>
          <w:szCs w:val="24"/>
        </w:rPr>
        <w:t>Разное.</w:t>
      </w:r>
      <w:r w:rsidR="00FA284B" w:rsidRPr="00736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73671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3671F" w:rsidRPr="007B46D2" w:rsidRDefault="0073671F" w:rsidP="0073671F">
      <w:pPr>
        <w:rPr>
          <w:rFonts w:ascii="Times New Roman" w:hAnsi="Times New Roman" w:cs="Times New Roman"/>
          <w:sz w:val="24"/>
          <w:szCs w:val="24"/>
        </w:rPr>
      </w:pPr>
      <w:r w:rsidRPr="007B46D2">
        <w:rPr>
          <w:rFonts w:ascii="Times New Roman" w:hAnsi="Times New Roman" w:cs="Times New Roman"/>
          <w:sz w:val="24"/>
          <w:szCs w:val="24"/>
        </w:rPr>
        <w:t>ХОД  ЗАСЕДАНИЯ:</w:t>
      </w:r>
    </w:p>
    <w:p w:rsidR="007B46D2" w:rsidRPr="007B46D2" w:rsidRDefault="007B46D2" w:rsidP="0073671F">
      <w:pPr>
        <w:rPr>
          <w:rFonts w:ascii="Times New Roman" w:hAnsi="Times New Roman" w:cs="Times New Roman"/>
          <w:sz w:val="24"/>
          <w:szCs w:val="24"/>
        </w:rPr>
      </w:pPr>
      <w:r w:rsidRPr="007B46D2">
        <w:rPr>
          <w:rFonts w:ascii="Times New Roman" w:hAnsi="Times New Roman" w:cs="Times New Roman"/>
          <w:sz w:val="24"/>
          <w:szCs w:val="24"/>
        </w:rPr>
        <w:t xml:space="preserve">Информацию для совместного заседания ОС при </w:t>
      </w:r>
      <w:proofErr w:type="spellStart"/>
      <w:r w:rsidRPr="007B46D2">
        <w:rPr>
          <w:rFonts w:ascii="Times New Roman" w:hAnsi="Times New Roman" w:cs="Times New Roman"/>
          <w:sz w:val="24"/>
          <w:szCs w:val="24"/>
        </w:rPr>
        <w:t>госадминистрации</w:t>
      </w:r>
      <w:proofErr w:type="spellEnd"/>
      <w:r w:rsidRPr="007B46D2">
        <w:rPr>
          <w:rFonts w:ascii="Times New Roman" w:hAnsi="Times New Roman" w:cs="Times New Roman"/>
          <w:sz w:val="24"/>
          <w:szCs w:val="24"/>
        </w:rPr>
        <w:t xml:space="preserve"> Каменского района и г</w:t>
      </w:r>
      <w:proofErr w:type="gramStart"/>
      <w:r w:rsidRPr="007B46D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B46D2">
        <w:rPr>
          <w:rFonts w:ascii="Times New Roman" w:hAnsi="Times New Roman" w:cs="Times New Roman"/>
          <w:sz w:val="24"/>
          <w:szCs w:val="24"/>
        </w:rPr>
        <w:t xml:space="preserve">аменка и Каменского ТО ОНФ </w:t>
      </w:r>
      <w:r w:rsidR="00070ED3">
        <w:rPr>
          <w:rFonts w:ascii="Times New Roman" w:hAnsi="Times New Roman" w:cs="Times New Roman"/>
          <w:sz w:val="24"/>
          <w:szCs w:val="24"/>
        </w:rPr>
        <w:t xml:space="preserve">по двум первым вопросам повестки дня </w:t>
      </w:r>
      <w:r w:rsidRPr="007B46D2">
        <w:rPr>
          <w:rFonts w:ascii="Times New Roman" w:hAnsi="Times New Roman" w:cs="Times New Roman"/>
          <w:sz w:val="24"/>
          <w:szCs w:val="24"/>
        </w:rPr>
        <w:t xml:space="preserve">предоставил </w:t>
      </w:r>
      <w:r w:rsidR="00FC272B">
        <w:rPr>
          <w:rFonts w:ascii="Times New Roman" w:hAnsi="Times New Roman" w:cs="Times New Roman"/>
          <w:sz w:val="24"/>
          <w:szCs w:val="24"/>
        </w:rPr>
        <w:t xml:space="preserve">и огласил </w:t>
      </w:r>
      <w:r w:rsidRPr="007B46D2">
        <w:rPr>
          <w:rFonts w:ascii="Times New Roman" w:hAnsi="Times New Roman" w:cs="Times New Roman"/>
          <w:sz w:val="24"/>
          <w:szCs w:val="24"/>
        </w:rPr>
        <w:t xml:space="preserve">главный  врач Каменской ЦРБ Олег </w:t>
      </w:r>
      <w:proofErr w:type="spellStart"/>
      <w:r w:rsidRPr="007B46D2">
        <w:rPr>
          <w:rFonts w:ascii="Times New Roman" w:hAnsi="Times New Roman" w:cs="Times New Roman"/>
          <w:sz w:val="24"/>
          <w:szCs w:val="24"/>
        </w:rPr>
        <w:t>Бырка</w:t>
      </w:r>
      <w:proofErr w:type="spellEnd"/>
      <w:r w:rsidRPr="007B46D2">
        <w:rPr>
          <w:rFonts w:ascii="Times New Roman" w:hAnsi="Times New Roman" w:cs="Times New Roman"/>
          <w:sz w:val="24"/>
          <w:szCs w:val="24"/>
        </w:rPr>
        <w:t xml:space="preserve"> (информация прилагается).</w:t>
      </w:r>
    </w:p>
    <w:p w:rsidR="0073671F" w:rsidRPr="007B46D2" w:rsidRDefault="0073671F" w:rsidP="007367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B46D2">
        <w:rPr>
          <w:rFonts w:ascii="Times New Roman" w:eastAsia="Calibri" w:hAnsi="Times New Roman" w:cs="Times New Roman"/>
          <w:b/>
          <w:sz w:val="24"/>
          <w:szCs w:val="24"/>
        </w:rPr>
        <w:t>Выступили:</w:t>
      </w:r>
    </w:p>
    <w:p w:rsidR="0091110C" w:rsidRDefault="0073671F" w:rsidP="007367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46D2">
        <w:rPr>
          <w:rFonts w:ascii="Times New Roman" w:eastAsia="Calibri" w:hAnsi="Times New Roman" w:cs="Times New Roman"/>
          <w:sz w:val="24"/>
          <w:szCs w:val="24"/>
          <w:u w:val="single"/>
        </w:rPr>
        <w:t>Быстров</w:t>
      </w:r>
      <w:proofErr w:type="spellEnd"/>
      <w:r w:rsidRPr="007B46D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И.Г.:</w:t>
      </w:r>
      <w:r w:rsidRPr="007B46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46D2" w:rsidRPr="007B46D2">
        <w:rPr>
          <w:rFonts w:ascii="Times New Roman" w:eastAsia="Calibri" w:hAnsi="Times New Roman" w:cs="Times New Roman"/>
          <w:sz w:val="24"/>
          <w:szCs w:val="24"/>
        </w:rPr>
        <w:t>Т</w:t>
      </w:r>
      <w:r w:rsidRPr="007B46D2">
        <w:rPr>
          <w:rFonts w:ascii="Times New Roman" w:eastAsia="Calibri" w:hAnsi="Times New Roman" w:cs="Times New Roman"/>
          <w:sz w:val="24"/>
          <w:szCs w:val="24"/>
        </w:rPr>
        <w:t>ема была освещена подробно</w:t>
      </w:r>
      <w:r w:rsidR="0091110C">
        <w:rPr>
          <w:rFonts w:ascii="Times New Roman" w:eastAsia="Calibri" w:hAnsi="Times New Roman" w:cs="Times New Roman"/>
          <w:sz w:val="24"/>
          <w:szCs w:val="24"/>
        </w:rPr>
        <w:t>, оптимизация завершена.</w:t>
      </w:r>
      <w:r w:rsidRPr="007B46D2">
        <w:rPr>
          <w:rFonts w:ascii="Times New Roman" w:eastAsia="Calibri" w:hAnsi="Times New Roman" w:cs="Times New Roman"/>
          <w:sz w:val="24"/>
          <w:szCs w:val="24"/>
        </w:rPr>
        <w:t xml:space="preserve"> Хорошо, что </w:t>
      </w:r>
      <w:r w:rsidR="0091110C">
        <w:rPr>
          <w:rFonts w:ascii="Times New Roman" w:eastAsia="Calibri" w:hAnsi="Times New Roman" w:cs="Times New Roman"/>
          <w:sz w:val="24"/>
          <w:szCs w:val="24"/>
        </w:rPr>
        <w:t xml:space="preserve">Каменская ЦРБ будет функционировать. Пусть меньшее количество коечного фонда, но </w:t>
      </w:r>
      <w:r w:rsidR="00FC272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1110C">
        <w:rPr>
          <w:rFonts w:ascii="Times New Roman" w:eastAsia="Calibri" w:hAnsi="Times New Roman" w:cs="Times New Roman"/>
          <w:sz w:val="24"/>
          <w:szCs w:val="24"/>
        </w:rPr>
        <w:t>то</w:t>
      </w:r>
      <w:r w:rsidR="009956A6">
        <w:rPr>
          <w:rFonts w:ascii="Times New Roman" w:eastAsia="Calibri" w:hAnsi="Times New Roman" w:cs="Times New Roman"/>
          <w:sz w:val="24"/>
          <w:szCs w:val="24"/>
        </w:rPr>
        <w:t>м</w:t>
      </w:r>
      <w:r w:rsidR="0091110C">
        <w:rPr>
          <w:rFonts w:ascii="Times New Roman" w:eastAsia="Calibri" w:hAnsi="Times New Roman" w:cs="Times New Roman"/>
          <w:sz w:val="24"/>
          <w:szCs w:val="24"/>
        </w:rPr>
        <w:t xml:space="preserve">, что удалось сохранить, большая заслуга и общественников, включившихся в сбор подписей по сохранению больницы. После проверок больницы </w:t>
      </w:r>
      <w:r w:rsidR="00FC272B">
        <w:rPr>
          <w:rFonts w:ascii="Times New Roman" w:eastAsia="Calibri" w:hAnsi="Times New Roman" w:cs="Times New Roman"/>
          <w:sz w:val="24"/>
          <w:szCs w:val="24"/>
        </w:rPr>
        <w:t xml:space="preserve">ОНФ </w:t>
      </w:r>
      <w:r w:rsidR="0091110C">
        <w:rPr>
          <w:rFonts w:ascii="Times New Roman" w:eastAsia="Calibri" w:hAnsi="Times New Roman" w:cs="Times New Roman"/>
          <w:sz w:val="24"/>
          <w:szCs w:val="24"/>
        </w:rPr>
        <w:t xml:space="preserve">было установлено, что </w:t>
      </w:r>
      <w:r w:rsidR="009956A6">
        <w:rPr>
          <w:rFonts w:ascii="Times New Roman" w:eastAsia="Calibri" w:hAnsi="Times New Roman" w:cs="Times New Roman"/>
          <w:sz w:val="24"/>
          <w:szCs w:val="24"/>
        </w:rPr>
        <w:t>не</w:t>
      </w:r>
      <w:r w:rsidR="00FC27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0ED3">
        <w:rPr>
          <w:rFonts w:ascii="Times New Roman" w:eastAsia="Calibri" w:hAnsi="Times New Roman" w:cs="Times New Roman"/>
          <w:sz w:val="24"/>
          <w:szCs w:val="24"/>
        </w:rPr>
        <w:t xml:space="preserve">полностью </w:t>
      </w:r>
      <w:r w:rsidR="009956A6">
        <w:rPr>
          <w:rFonts w:ascii="Times New Roman" w:eastAsia="Calibri" w:hAnsi="Times New Roman" w:cs="Times New Roman"/>
          <w:sz w:val="24"/>
          <w:szCs w:val="24"/>
        </w:rPr>
        <w:t>укомплектовано оборудование прачечной, в капремонте нуждается пищеблок.</w:t>
      </w:r>
      <w:r w:rsidR="009956A6" w:rsidRPr="009956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6A6">
        <w:rPr>
          <w:rFonts w:ascii="Times New Roman" w:eastAsia="Calibri" w:hAnsi="Times New Roman" w:cs="Times New Roman"/>
          <w:sz w:val="24"/>
          <w:szCs w:val="24"/>
        </w:rPr>
        <w:t>Открытым остается и вопрос повышения зарплаты медикам.</w:t>
      </w:r>
      <w:r w:rsidR="00070ED3">
        <w:rPr>
          <w:rFonts w:ascii="Times New Roman" w:eastAsia="Calibri" w:hAnsi="Times New Roman" w:cs="Times New Roman"/>
          <w:sz w:val="24"/>
          <w:szCs w:val="24"/>
        </w:rPr>
        <w:t xml:space="preserve"> Чтобы молодые специалисты оставались работать в больнице, необходимо материальное стимулирование.</w:t>
      </w:r>
    </w:p>
    <w:p w:rsidR="0073671F" w:rsidRPr="007B46D2" w:rsidRDefault="0091110C" w:rsidP="0073671F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070ED3">
        <w:rPr>
          <w:rFonts w:ascii="Times New Roman" w:eastAsia="Arial Unicode MS" w:hAnsi="Times New Roman" w:cs="Times New Roman"/>
          <w:sz w:val="24"/>
          <w:szCs w:val="24"/>
          <w:u w:val="single"/>
        </w:rPr>
        <w:t>Фрунза Т.З.: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70ED3">
        <w:rPr>
          <w:rFonts w:ascii="Times New Roman" w:eastAsia="Arial Unicode MS" w:hAnsi="Times New Roman" w:cs="Times New Roman"/>
          <w:sz w:val="24"/>
          <w:szCs w:val="24"/>
        </w:rPr>
        <w:t>В нашей больнице н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е хватает специалистов для реанимации. Нужно обратиться в Министерства просвещения и здравоохранения, чтобы направляли выпускников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медфакультетов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в Каменскую ЦРБ.</w:t>
      </w:r>
    </w:p>
    <w:p w:rsidR="0073671F" w:rsidRDefault="0073671F" w:rsidP="0073671F">
      <w:pPr>
        <w:spacing w:after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B46D2">
        <w:rPr>
          <w:rFonts w:ascii="Times New Roman" w:eastAsia="Arial Unicode MS" w:hAnsi="Times New Roman" w:cs="Times New Roman"/>
          <w:b/>
          <w:sz w:val="24"/>
          <w:szCs w:val="24"/>
        </w:rPr>
        <w:t>Решили:</w:t>
      </w:r>
    </w:p>
    <w:p w:rsidR="009956A6" w:rsidRDefault="009956A6" w:rsidP="009956A6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1.</w:t>
      </w:r>
      <w:r w:rsidR="00FC27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9956A6">
        <w:rPr>
          <w:rFonts w:ascii="Times New Roman" w:eastAsia="Arial Unicode MS" w:hAnsi="Times New Roman" w:cs="Times New Roman"/>
          <w:sz w:val="24"/>
          <w:szCs w:val="24"/>
        </w:rPr>
        <w:t xml:space="preserve">Обратиться </w:t>
      </w:r>
      <w:r>
        <w:rPr>
          <w:rFonts w:ascii="Times New Roman" w:eastAsia="Arial Unicode MS" w:hAnsi="Times New Roman" w:cs="Times New Roman"/>
          <w:sz w:val="24"/>
          <w:szCs w:val="24"/>
        </w:rPr>
        <w:t>к Правительству ПМР с просьбой изучить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более детально вопросы, касающиеся повышения заработной платы врачам.</w:t>
      </w:r>
      <w:r w:rsidR="00FC27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FC272B" w:rsidRPr="007B46D2" w:rsidRDefault="00FC272B" w:rsidP="00FC272B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7B46D2">
        <w:rPr>
          <w:rFonts w:ascii="Times New Roman" w:eastAsia="Arial Unicode MS" w:hAnsi="Times New Roman" w:cs="Times New Roman"/>
          <w:sz w:val="24"/>
          <w:szCs w:val="24"/>
        </w:rPr>
        <w:t>2.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7B46D2">
        <w:rPr>
          <w:rFonts w:ascii="Times New Roman" w:eastAsia="Arial Unicode MS" w:hAnsi="Times New Roman" w:cs="Times New Roman"/>
          <w:sz w:val="24"/>
          <w:szCs w:val="24"/>
        </w:rPr>
        <w:t xml:space="preserve">Рекомендовать </w:t>
      </w:r>
      <w:proofErr w:type="spellStart"/>
      <w:r w:rsidRPr="007B46D2">
        <w:rPr>
          <w:rFonts w:ascii="Times New Roman" w:eastAsia="Arial Unicode MS" w:hAnsi="Times New Roman" w:cs="Times New Roman"/>
          <w:sz w:val="24"/>
          <w:szCs w:val="24"/>
        </w:rPr>
        <w:t>госадминистрации</w:t>
      </w:r>
      <w:proofErr w:type="spellEnd"/>
      <w:r w:rsidRPr="007B46D2">
        <w:rPr>
          <w:rFonts w:ascii="Times New Roman" w:eastAsia="Arial Unicode MS" w:hAnsi="Times New Roman" w:cs="Times New Roman"/>
          <w:sz w:val="24"/>
          <w:szCs w:val="24"/>
        </w:rPr>
        <w:t xml:space="preserve"> района и города </w:t>
      </w:r>
      <w:r>
        <w:rPr>
          <w:rFonts w:ascii="Times New Roman" w:eastAsia="Arial Unicode MS" w:hAnsi="Times New Roman" w:cs="Times New Roman"/>
          <w:sz w:val="24"/>
          <w:szCs w:val="24"/>
        </w:rPr>
        <w:t>поставить на контроль вопросы по оборудованию промышленными стиральными машинами прачечной и капитального ремонта пищеблока Каменской ЦРБ</w:t>
      </w:r>
      <w:r w:rsidRPr="007B46D2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9956A6" w:rsidRDefault="009956A6" w:rsidP="0073671F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73671F" w:rsidRPr="007B46D2" w:rsidRDefault="0073671F" w:rsidP="0073671F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73671F" w:rsidRPr="007B46D2" w:rsidRDefault="0073671F" w:rsidP="0073671F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  <w:r w:rsidRPr="007B46D2">
        <w:rPr>
          <w:rFonts w:ascii="Times New Roman" w:eastAsia="Arial Unicode MS" w:hAnsi="Times New Roman" w:cs="Times New Roman"/>
          <w:sz w:val="24"/>
          <w:szCs w:val="24"/>
        </w:rPr>
        <w:t xml:space="preserve">Председатель ОС                                             </w:t>
      </w:r>
      <w:r w:rsidR="00070ED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</w:t>
      </w:r>
      <w:r w:rsidRPr="007B46D2">
        <w:rPr>
          <w:rFonts w:ascii="Times New Roman" w:eastAsia="Arial Unicode MS" w:hAnsi="Times New Roman" w:cs="Times New Roman"/>
          <w:sz w:val="24"/>
          <w:szCs w:val="24"/>
        </w:rPr>
        <w:t xml:space="preserve">И. </w:t>
      </w:r>
      <w:proofErr w:type="spellStart"/>
      <w:r w:rsidRPr="007B46D2">
        <w:rPr>
          <w:rFonts w:ascii="Times New Roman" w:eastAsia="Arial Unicode MS" w:hAnsi="Times New Roman" w:cs="Times New Roman"/>
          <w:sz w:val="24"/>
          <w:szCs w:val="24"/>
        </w:rPr>
        <w:t>Быстров</w:t>
      </w:r>
      <w:proofErr w:type="spellEnd"/>
    </w:p>
    <w:p w:rsidR="0073671F" w:rsidRDefault="0073671F" w:rsidP="0073671F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7B46D2">
        <w:rPr>
          <w:rFonts w:ascii="Times New Roman" w:eastAsia="Arial Unicode MS" w:hAnsi="Times New Roman" w:cs="Times New Roman"/>
          <w:sz w:val="24"/>
          <w:szCs w:val="24"/>
        </w:rPr>
        <w:t xml:space="preserve">Секретарь                                                          </w:t>
      </w:r>
      <w:r w:rsidR="00070ED3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</w:t>
      </w:r>
      <w:proofErr w:type="spellStart"/>
      <w:r w:rsidR="00070ED3">
        <w:rPr>
          <w:rFonts w:ascii="Times New Roman" w:eastAsia="Arial Unicode MS" w:hAnsi="Times New Roman" w:cs="Times New Roman"/>
          <w:sz w:val="24"/>
          <w:szCs w:val="24"/>
        </w:rPr>
        <w:t>В.Стасишена</w:t>
      </w:r>
      <w:proofErr w:type="spellEnd"/>
    </w:p>
    <w:p w:rsidR="00AC0B75" w:rsidRPr="007B46D2" w:rsidRDefault="00AC0B75" w:rsidP="0073671F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</w:p>
    <w:p w:rsidR="00070ED3" w:rsidRPr="00070ED3" w:rsidRDefault="00070ED3" w:rsidP="00070ED3">
      <w:pPr>
        <w:pStyle w:val="HTML"/>
        <w:spacing w:line="25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70ED3">
        <w:rPr>
          <w:rFonts w:ascii="Times New Roman" w:hAnsi="Times New Roman" w:cs="Times New Roman"/>
          <w:b/>
          <w:sz w:val="24"/>
          <w:szCs w:val="24"/>
        </w:rPr>
        <w:t>Информация по оптимизации Каменской ЦРБ (</w:t>
      </w:r>
      <w:proofErr w:type="spellStart"/>
      <w:r w:rsidRPr="00070ED3">
        <w:rPr>
          <w:rFonts w:ascii="Times New Roman" w:hAnsi="Times New Roman" w:cs="Times New Roman"/>
          <w:b/>
          <w:sz w:val="24"/>
          <w:szCs w:val="24"/>
        </w:rPr>
        <w:t>Бырка</w:t>
      </w:r>
      <w:proofErr w:type="spellEnd"/>
      <w:r w:rsidRPr="00070ED3">
        <w:rPr>
          <w:rFonts w:ascii="Times New Roman" w:hAnsi="Times New Roman" w:cs="Times New Roman"/>
          <w:b/>
          <w:sz w:val="24"/>
          <w:szCs w:val="24"/>
        </w:rPr>
        <w:t xml:space="preserve"> О.В.)</w:t>
      </w:r>
    </w:p>
    <w:p w:rsidR="00070ED3" w:rsidRDefault="00070ED3" w:rsidP="00070ED3">
      <w:pPr>
        <w:pStyle w:val="HTML"/>
        <w:spacing w:line="25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70ED3" w:rsidRDefault="00070ED3" w:rsidP="00070ED3">
      <w:pPr>
        <w:pStyle w:val="HTML"/>
        <w:spacing w:line="25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Один из главных вопросов повестки дня – оптимизации Каменской ЦРБ. Сейчас она находится в самой активной фазе. Есть распоряжение Министерства здравоохранения ПМР, администрацией больницы подготовлена информация по сохранению коечного фонда и штатному количеству сотрудников. Перемены коснутся всех отделений. </w:t>
      </w:r>
    </w:p>
    <w:p w:rsidR="00070ED3" w:rsidRDefault="00070ED3" w:rsidP="00070ED3">
      <w:pPr>
        <w:pStyle w:val="HTML"/>
        <w:spacing w:line="25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сегодняшний день в ЦРБ 167 круглосуточных коек разнопланового профиля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хирургическом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травматологическом, терапевтическом, неврологическом, акушерско-гинекологическом (патология, гинекология, роддом), инфекционном и детском отделениях. Дополнительно на базе поликлиники действует стационар дневного пребывания на 15 коек. Планируется оставить в терапевтическом отделении 20 круглосуточных коек (сейчас 40). В состав </w:t>
      </w:r>
      <w:proofErr w:type="gramStart"/>
      <w:r>
        <w:rPr>
          <w:rFonts w:ascii="Times New Roman" w:hAnsi="Times New Roman" w:cs="Times New Roman"/>
          <w:sz w:val="24"/>
          <w:szCs w:val="24"/>
        </w:rPr>
        <w:t>хирургического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войдут травматологические койки. Здесь же будут лечиться онкологические больные с осложненной патологией, у которых нет возможности добираться в Тирасполь, а также гинекологические, нуждающиеся в неотложной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ургентной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помощи. В экстренных случаях для них возможна госпитализация в хирургическом отделении, где  постоянно будет дежурить хирург. На базе хирургического отделения останутся функционировать 25 круглосуточных коек. Здесь же будет находиться травматолог.</w:t>
      </w:r>
    </w:p>
    <w:p w:rsidR="00070ED3" w:rsidRDefault="00070ED3" w:rsidP="00070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недавнем совещании у Президента ПМР приводили аргументы относительно сохранения педиатрического и инфекционного отделений. Основывались на анализе транспортировки больных с замерами расстояний от сельских населенных пунктов района до Рыбницы. Приводили примеры заражения, случаи ботулизма, дизентерии, сальмонеллеза, инфицирования многодетной семьи. Президент пошел навстречу, в этих двух отделениях сохранили по 10 коек. Неврологическое отделение (было на 30 коек) вливается в структуру терапевтического, а на его базе планируется открыть стационар дневного пребывания на 30 коек. Время работы – с 8 до 17 часов. Дежурить персонал в отделении не будет.</w:t>
      </w:r>
    </w:p>
    <w:p w:rsidR="00070ED3" w:rsidRDefault="00070ED3" w:rsidP="00070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Приемный покой, отделения скорой помощи и реанимации остаются работать в прежнем режиме. А вот роддом сохранить не удалось по причине недостаточной загруженности. В прошлом году было 77 родов,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нынешнем – 63. Требуемые показатели для полноценного функционирования родильного отделения – 300 родов в год. Всего по ПМР оставят 3 роддома – в Тирасполе, Бендерах, Рыбнице. И пока на год остается роддом в Григориополе.</w:t>
      </w:r>
    </w:p>
    <w:p w:rsidR="00070ED3" w:rsidRDefault="00070ED3" w:rsidP="00070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связи с оптимизацией ЦРБ около 50 штатных единиц медперсонала попадает под сокращение. Врачебные должности остаются практически все, только меняется их рассредоточение. В районе действуют четыре сельских врачебных амбулатории и 10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 для докторов найдется квалифицированная работа. Упраздняются 18 ставок среднего медперсонала и около 30-ти – младшего.</w:t>
      </w:r>
    </w:p>
    <w:p w:rsidR="00070ED3" w:rsidRDefault="00070ED3" w:rsidP="00070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администрации больницы огромная благодарность общественникам за активность по сохранению коечного фонда. Если изначально планировалось оставить на базе учреждения 20 круглосуточных коек, сейчас уже речь идет о сохранения 65-ти мест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разнопрофильного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предназначения плюс 30 коек дневного стационара.</w:t>
      </w:r>
    </w:p>
    <w:p w:rsidR="00070ED3" w:rsidRDefault="00070ED3" w:rsidP="00070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Что касается кадрового состава </w:t>
      </w:r>
      <w:r w:rsidR="00803DA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 больнице нет пульмонолога,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эндоскописта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уролога, недостаточно терапевтов, врачей скорой медицинской помощи, работают всего два реаниматолога</w:t>
      </w:r>
      <w:r w:rsidR="00803DA7">
        <w:rPr>
          <w:rFonts w:ascii="Times New Roman" w:hAnsi="Times New Roman" w:cs="Times New Roman"/>
          <w:sz w:val="24"/>
          <w:szCs w:val="24"/>
        </w:rPr>
        <w:t>.</w:t>
      </w:r>
      <w:r w:rsidR="00AC0B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ольница нуждается в двух дополнительных автомобилях скорой помощи, капремонте пищеблока, оборудовании прачечной промышленными стиральными машинами. </w:t>
      </w:r>
    </w:p>
    <w:p w:rsidR="00070ED3" w:rsidRDefault="00070ED3" w:rsidP="00070E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70ED3" w:rsidSect="005A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4C73"/>
    <w:multiLevelType w:val="hybridMultilevel"/>
    <w:tmpl w:val="4D28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006E8"/>
    <w:multiLevelType w:val="hybridMultilevel"/>
    <w:tmpl w:val="A030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1B8B"/>
    <w:multiLevelType w:val="hybridMultilevel"/>
    <w:tmpl w:val="3E98A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148AC"/>
    <w:multiLevelType w:val="hybridMultilevel"/>
    <w:tmpl w:val="3A16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84B"/>
    <w:rsid w:val="00070ED3"/>
    <w:rsid w:val="002B768C"/>
    <w:rsid w:val="00460047"/>
    <w:rsid w:val="004D223B"/>
    <w:rsid w:val="005A525D"/>
    <w:rsid w:val="005B255B"/>
    <w:rsid w:val="00675FF1"/>
    <w:rsid w:val="0073671F"/>
    <w:rsid w:val="007974F8"/>
    <w:rsid w:val="007B46D2"/>
    <w:rsid w:val="00803DA7"/>
    <w:rsid w:val="0091110C"/>
    <w:rsid w:val="009956A6"/>
    <w:rsid w:val="00A72295"/>
    <w:rsid w:val="00AC0B75"/>
    <w:rsid w:val="00FA284B"/>
    <w:rsid w:val="00FC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295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070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70E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10</cp:revision>
  <dcterms:created xsi:type="dcterms:W3CDTF">2022-12-15T11:24:00Z</dcterms:created>
  <dcterms:modified xsi:type="dcterms:W3CDTF">2023-01-11T08:11:00Z</dcterms:modified>
</cp:coreProperties>
</file>