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039C" w:rsidRPr="009A11DA" w:rsidRDefault="00C4039C" w:rsidP="00612DC9">
      <w:pPr>
        <w:rPr>
          <w:rStyle w:val="30"/>
          <w:rFonts w:eastAsiaTheme="minorHAnsi"/>
          <w:b w:val="0"/>
          <w:bCs w:val="0"/>
          <w:color w:val="auto"/>
          <w:u w:val="none"/>
          <w:lang w:eastAsia="en-US" w:bidi="ar-SA"/>
        </w:rPr>
      </w:pPr>
    </w:p>
    <w:p w:rsidR="00C4039C" w:rsidRPr="009A11DA" w:rsidRDefault="00C4039C" w:rsidP="00C4039C">
      <w:pPr>
        <w:pStyle w:val="a3"/>
        <w:ind w:firstLine="709"/>
        <w:jc w:val="right"/>
        <w:rPr>
          <w:rFonts w:ascii="Times New Roman" w:hAnsi="Times New Roman" w:cs="Times New Roman"/>
          <w:sz w:val="24"/>
          <w:szCs w:val="24"/>
        </w:rPr>
      </w:pPr>
      <w:r w:rsidRPr="009A11DA">
        <w:rPr>
          <w:rFonts w:ascii="Times New Roman" w:hAnsi="Times New Roman" w:cs="Times New Roman"/>
          <w:sz w:val="24"/>
          <w:szCs w:val="24"/>
        </w:rPr>
        <w:t>Приложение</w:t>
      </w:r>
    </w:p>
    <w:p w:rsidR="00C4039C" w:rsidRPr="009A11DA" w:rsidRDefault="00C4039C" w:rsidP="00C4039C">
      <w:pPr>
        <w:pStyle w:val="a3"/>
        <w:ind w:firstLine="709"/>
        <w:jc w:val="right"/>
        <w:rPr>
          <w:rFonts w:ascii="Times New Roman" w:hAnsi="Times New Roman" w:cs="Times New Roman"/>
          <w:sz w:val="24"/>
          <w:szCs w:val="24"/>
        </w:rPr>
      </w:pPr>
      <w:r w:rsidRPr="009A11DA">
        <w:rPr>
          <w:rFonts w:ascii="Times New Roman" w:hAnsi="Times New Roman" w:cs="Times New Roman"/>
          <w:sz w:val="24"/>
          <w:szCs w:val="24"/>
        </w:rPr>
        <w:t xml:space="preserve">к </w:t>
      </w:r>
      <w:r w:rsidR="001B68CA" w:rsidRPr="009A11DA">
        <w:rPr>
          <w:rFonts w:ascii="Times New Roman" w:hAnsi="Times New Roman" w:cs="Times New Roman"/>
          <w:sz w:val="24"/>
          <w:szCs w:val="24"/>
        </w:rPr>
        <w:t xml:space="preserve">Решению </w:t>
      </w:r>
      <w:r w:rsidR="0092388D">
        <w:rPr>
          <w:rFonts w:ascii="Times New Roman" w:hAnsi="Times New Roman" w:cs="Times New Roman"/>
          <w:sz w:val="24"/>
          <w:szCs w:val="24"/>
        </w:rPr>
        <w:t>г</w:t>
      </w:r>
      <w:r w:rsidR="001B68CA" w:rsidRPr="009A11DA">
        <w:rPr>
          <w:rFonts w:ascii="Times New Roman" w:hAnsi="Times New Roman" w:cs="Times New Roman"/>
          <w:sz w:val="24"/>
          <w:szCs w:val="24"/>
        </w:rPr>
        <w:t>осударственной администрации</w:t>
      </w:r>
      <w:r w:rsidRPr="009A11DA">
        <w:rPr>
          <w:rFonts w:ascii="Times New Roman" w:hAnsi="Times New Roman" w:cs="Times New Roman"/>
          <w:sz w:val="24"/>
          <w:szCs w:val="24"/>
        </w:rPr>
        <w:t xml:space="preserve"> </w:t>
      </w:r>
    </w:p>
    <w:p w:rsidR="00C4039C" w:rsidRPr="009A11DA" w:rsidRDefault="0092388D" w:rsidP="00C4039C">
      <w:pPr>
        <w:pStyle w:val="a3"/>
        <w:ind w:firstLine="709"/>
        <w:jc w:val="right"/>
        <w:rPr>
          <w:rFonts w:ascii="Times New Roman" w:hAnsi="Times New Roman" w:cs="Times New Roman"/>
          <w:sz w:val="24"/>
          <w:szCs w:val="24"/>
        </w:rPr>
      </w:pPr>
      <w:r>
        <w:rPr>
          <w:rFonts w:ascii="Times New Roman" w:hAnsi="Times New Roman" w:cs="Times New Roman"/>
          <w:sz w:val="24"/>
          <w:szCs w:val="24"/>
        </w:rPr>
        <w:t>Каменского района и города Каменка</w:t>
      </w:r>
    </w:p>
    <w:p w:rsidR="00C4039C" w:rsidRPr="009A11DA" w:rsidRDefault="000B128A" w:rsidP="00C4039C">
      <w:pPr>
        <w:pStyle w:val="a3"/>
        <w:ind w:firstLine="709"/>
        <w:jc w:val="right"/>
        <w:rPr>
          <w:rFonts w:ascii="Times New Roman" w:hAnsi="Times New Roman" w:cs="Times New Roman"/>
          <w:sz w:val="24"/>
          <w:szCs w:val="24"/>
        </w:rPr>
      </w:pPr>
      <w:bookmarkStart w:id="0" w:name="_GoBack"/>
      <w:bookmarkEnd w:id="0"/>
      <w:r w:rsidRPr="009A11DA">
        <w:rPr>
          <w:rFonts w:ascii="Times New Roman" w:hAnsi="Times New Roman" w:cs="Times New Roman"/>
          <w:sz w:val="24"/>
          <w:szCs w:val="24"/>
        </w:rPr>
        <w:t xml:space="preserve">от </w:t>
      </w:r>
      <w:r>
        <w:rPr>
          <w:rFonts w:ascii="Times New Roman" w:hAnsi="Times New Roman" w:cs="Times New Roman"/>
          <w:sz w:val="24"/>
          <w:szCs w:val="24"/>
        </w:rPr>
        <w:t>10</w:t>
      </w:r>
      <w:r w:rsidR="00F6445A">
        <w:rPr>
          <w:rFonts w:ascii="Times New Roman" w:hAnsi="Times New Roman" w:cs="Times New Roman"/>
          <w:sz w:val="24"/>
          <w:szCs w:val="24"/>
        </w:rPr>
        <w:t xml:space="preserve"> апреля 2025</w:t>
      </w:r>
      <w:r w:rsidR="001362C6">
        <w:rPr>
          <w:rFonts w:ascii="Times New Roman" w:hAnsi="Times New Roman" w:cs="Times New Roman"/>
          <w:sz w:val="24"/>
          <w:szCs w:val="24"/>
        </w:rPr>
        <w:t xml:space="preserve"> </w:t>
      </w:r>
      <w:r w:rsidR="00A210CE" w:rsidRPr="009A11DA">
        <w:rPr>
          <w:rFonts w:ascii="Times New Roman" w:hAnsi="Times New Roman" w:cs="Times New Roman"/>
          <w:sz w:val="24"/>
          <w:szCs w:val="24"/>
        </w:rPr>
        <w:t xml:space="preserve">года № </w:t>
      </w:r>
      <w:r w:rsidR="00F6445A">
        <w:rPr>
          <w:rFonts w:ascii="Times New Roman" w:hAnsi="Times New Roman" w:cs="Times New Roman"/>
          <w:sz w:val="24"/>
          <w:szCs w:val="24"/>
        </w:rPr>
        <w:t>16</w:t>
      </w:r>
      <w:r w:rsidR="001362C6">
        <w:rPr>
          <w:rFonts w:ascii="Times New Roman" w:hAnsi="Times New Roman" w:cs="Times New Roman"/>
          <w:sz w:val="24"/>
          <w:szCs w:val="24"/>
        </w:rPr>
        <w:t>3</w:t>
      </w:r>
    </w:p>
    <w:p w:rsidR="00B65B5B" w:rsidRPr="009A11DA" w:rsidRDefault="00B65B5B" w:rsidP="00C4039C">
      <w:pPr>
        <w:spacing w:after="0" w:line="240" w:lineRule="auto"/>
        <w:ind w:firstLine="709"/>
        <w:jc w:val="center"/>
        <w:rPr>
          <w:rFonts w:ascii="Times New Roman" w:hAnsi="Times New Roman" w:cs="Times New Roman"/>
          <w:sz w:val="24"/>
          <w:szCs w:val="24"/>
        </w:rPr>
      </w:pPr>
    </w:p>
    <w:p w:rsidR="00B65B5B" w:rsidRPr="009A11DA" w:rsidRDefault="00B65B5B" w:rsidP="00C4039C">
      <w:pPr>
        <w:spacing w:after="0" w:line="240" w:lineRule="auto"/>
        <w:ind w:firstLine="709"/>
        <w:rPr>
          <w:rFonts w:ascii="Times New Roman" w:hAnsi="Times New Roman" w:cs="Times New Roman"/>
          <w:sz w:val="24"/>
          <w:szCs w:val="24"/>
        </w:rPr>
      </w:pPr>
    </w:p>
    <w:p w:rsidR="00C4039C" w:rsidRPr="009A11DA" w:rsidRDefault="00C4039C" w:rsidP="00C4039C">
      <w:pPr>
        <w:pStyle w:val="a3"/>
        <w:ind w:firstLine="709"/>
        <w:jc w:val="center"/>
        <w:rPr>
          <w:rFonts w:ascii="Times New Roman" w:hAnsi="Times New Roman" w:cs="Times New Roman"/>
          <w:b/>
          <w:sz w:val="24"/>
          <w:szCs w:val="24"/>
        </w:rPr>
      </w:pPr>
      <w:r w:rsidRPr="009A11DA">
        <w:rPr>
          <w:rFonts w:ascii="Times New Roman" w:hAnsi="Times New Roman" w:cs="Times New Roman"/>
          <w:b/>
          <w:sz w:val="24"/>
          <w:szCs w:val="24"/>
        </w:rPr>
        <w:t xml:space="preserve">Регламент </w:t>
      </w:r>
    </w:p>
    <w:p w:rsidR="00C4039C" w:rsidRPr="009A11DA" w:rsidRDefault="00007211" w:rsidP="001B68CA">
      <w:pPr>
        <w:pStyle w:val="a3"/>
        <w:ind w:firstLine="709"/>
        <w:jc w:val="center"/>
        <w:rPr>
          <w:rFonts w:ascii="Times New Roman" w:hAnsi="Times New Roman" w:cs="Times New Roman"/>
          <w:b/>
          <w:sz w:val="24"/>
          <w:szCs w:val="24"/>
        </w:rPr>
      </w:pPr>
      <w:r w:rsidRPr="009A11DA">
        <w:rPr>
          <w:rFonts w:ascii="Times New Roman" w:hAnsi="Times New Roman" w:cs="Times New Roman"/>
          <w:b/>
          <w:sz w:val="24"/>
          <w:szCs w:val="24"/>
        </w:rPr>
        <w:t>предоставления</w:t>
      </w:r>
      <w:r w:rsidR="00C4039C" w:rsidRPr="009A11DA">
        <w:rPr>
          <w:rFonts w:ascii="Times New Roman" w:hAnsi="Times New Roman" w:cs="Times New Roman"/>
          <w:b/>
          <w:sz w:val="24"/>
          <w:szCs w:val="24"/>
        </w:rPr>
        <w:t xml:space="preserve"> </w:t>
      </w:r>
      <w:r w:rsidR="00352A45" w:rsidRPr="00352A45">
        <w:rPr>
          <w:rFonts w:ascii="Times New Roman" w:hAnsi="Times New Roman" w:cs="Times New Roman"/>
          <w:b/>
          <w:sz w:val="24"/>
          <w:szCs w:val="24"/>
        </w:rPr>
        <w:t>государственной администрацией Каменского района и г. Каменка государственной</w:t>
      </w:r>
      <w:r w:rsidR="00C4039C" w:rsidRPr="009A11DA">
        <w:rPr>
          <w:rFonts w:ascii="Times New Roman" w:hAnsi="Times New Roman" w:cs="Times New Roman"/>
          <w:b/>
          <w:sz w:val="24"/>
          <w:szCs w:val="24"/>
        </w:rPr>
        <w:t xml:space="preserve"> </w:t>
      </w:r>
      <w:r w:rsidRPr="009A11DA">
        <w:rPr>
          <w:rFonts w:ascii="Times New Roman" w:hAnsi="Times New Roman" w:cs="Times New Roman"/>
          <w:b/>
          <w:sz w:val="24"/>
          <w:szCs w:val="24"/>
        </w:rPr>
        <w:t>услуг</w:t>
      </w:r>
      <w:r w:rsidR="00352A45">
        <w:rPr>
          <w:rFonts w:ascii="Times New Roman" w:hAnsi="Times New Roman" w:cs="Times New Roman"/>
          <w:b/>
          <w:sz w:val="24"/>
          <w:szCs w:val="24"/>
        </w:rPr>
        <w:t>и</w:t>
      </w:r>
      <w:r w:rsidR="00C4039C" w:rsidRPr="009A11DA">
        <w:rPr>
          <w:rFonts w:ascii="Times New Roman" w:hAnsi="Times New Roman" w:cs="Times New Roman"/>
          <w:b/>
          <w:sz w:val="24"/>
          <w:szCs w:val="24"/>
        </w:rPr>
        <w:t xml:space="preserve"> </w:t>
      </w:r>
      <w:r w:rsidR="005726D3">
        <w:rPr>
          <w:rFonts w:ascii="Times New Roman" w:hAnsi="Times New Roman" w:cs="Times New Roman"/>
          <w:b/>
          <w:sz w:val="24"/>
          <w:szCs w:val="24"/>
        </w:rPr>
        <w:t>«Предоставление льготных кредитов вдовам защитников Приднестровской Молдавской Республики, не вступившим в повторный брак, на приоб</w:t>
      </w:r>
      <w:r w:rsidR="000F6DB5">
        <w:rPr>
          <w:rFonts w:ascii="Times New Roman" w:hAnsi="Times New Roman" w:cs="Times New Roman"/>
          <w:b/>
          <w:sz w:val="24"/>
          <w:szCs w:val="24"/>
        </w:rPr>
        <w:t>ретение строительных материалов</w:t>
      </w:r>
      <w:r w:rsidR="005726D3">
        <w:rPr>
          <w:rFonts w:ascii="Times New Roman" w:hAnsi="Times New Roman" w:cs="Times New Roman"/>
          <w:b/>
          <w:sz w:val="24"/>
          <w:szCs w:val="24"/>
        </w:rPr>
        <w:t xml:space="preserve"> для строительства домовладений, а также на приобретение жилья»</w:t>
      </w:r>
    </w:p>
    <w:p w:rsidR="00B26135" w:rsidRPr="009A11DA" w:rsidRDefault="00B26135" w:rsidP="00C4039C">
      <w:pPr>
        <w:spacing w:after="0" w:line="240" w:lineRule="auto"/>
        <w:ind w:firstLine="709"/>
        <w:jc w:val="center"/>
        <w:rPr>
          <w:rFonts w:ascii="Times New Roman" w:hAnsi="Times New Roman" w:cs="Times New Roman"/>
          <w:b/>
          <w:sz w:val="24"/>
          <w:szCs w:val="24"/>
        </w:rPr>
      </w:pPr>
    </w:p>
    <w:p w:rsidR="00A768F5" w:rsidRPr="009A11DA" w:rsidRDefault="00B26135" w:rsidP="00C4039C">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1. Общие положения</w:t>
      </w:r>
      <w:bookmarkStart w:id="1" w:name="bookmark4"/>
    </w:p>
    <w:p w:rsidR="00030FA6" w:rsidRPr="009A11DA" w:rsidRDefault="00030FA6" w:rsidP="00C4039C">
      <w:pPr>
        <w:spacing w:after="0" w:line="240" w:lineRule="auto"/>
        <w:ind w:firstLine="709"/>
        <w:jc w:val="center"/>
        <w:rPr>
          <w:rStyle w:val="4"/>
          <w:bCs w:val="0"/>
          <w:sz w:val="24"/>
          <w:szCs w:val="24"/>
        </w:rPr>
      </w:pPr>
    </w:p>
    <w:p w:rsidR="00C05221" w:rsidRPr="00B96DF9" w:rsidRDefault="00EB4AE0" w:rsidP="00C141D3">
      <w:pPr>
        <w:pStyle w:val="a5"/>
        <w:numPr>
          <w:ilvl w:val="0"/>
          <w:numId w:val="30"/>
        </w:numPr>
        <w:spacing w:after="0" w:line="240" w:lineRule="auto"/>
        <w:jc w:val="center"/>
        <w:rPr>
          <w:rStyle w:val="4"/>
          <w:bCs w:val="0"/>
          <w:sz w:val="24"/>
          <w:szCs w:val="24"/>
        </w:rPr>
      </w:pPr>
      <w:r w:rsidRPr="00B96DF9">
        <w:rPr>
          <w:rStyle w:val="4"/>
          <w:bCs w:val="0"/>
          <w:sz w:val="24"/>
          <w:szCs w:val="24"/>
        </w:rPr>
        <w:t>Предмет регулирования Регламента</w:t>
      </w:r>
      <w:bookmarkEnd w:id="1"/>
    </w:p>
    <w:p w:rsidR="00C05221" w:rsidRDefault="001E147A" w:rsidP="00C05221">
      <w:pPr>
        <w:pStyle w:val="21"/>
        <w:shd w:val="clear" w:color="auto" w:fill="auto"/>
        <w:spacing w:line="240" w:lineRule="auto"/>
        <w:ind w:firstLine="708"/>
        <w:jc w:val="both"/>
        <w:rPr>
          <w:rStyle w:val="20"/>
          <w:rFonts w:eastAsiaTheme="minorHAnsi"/>
          <w:sz w:val="24"/>
          <w:szCs w:val="24"/>
        </w:rPr>
      </w:pPr>
      <w:r w:rsidRPr="009A11DA">
        <w:rPr>
          <w:rStyle w:val="20"/>
          <w:rFonts w:eastAsiaTheme="minorHAnsi"/>
          <w:sz w:val="24"/>
          <w:szCs w:val="24"/>
        </w:rPr>
        <w:t>1</w:t>
      </w:r>
      <w:r w:rsidR="00C05221" w:rsidRPr="009A11DA">
        <w:rPr>
          <w:rStyle w:val="20"/>
          <w:rFonts w:eastAsiaTheme="minorHAnsi"/>
          <w:sz w:val="24"/>
          <w:szCs w:val="24"/>
        </w:rPr>
        <w:t>.</w:t>
      </w:r>
      <w:r w:rsidR="00352A45" w:rsidRPr="00352A45">
        <w:t xml:space="preserve"> </w:t>
      </w:r>
      <w:r w:rsidR="00352A45" w:rsidRPr="00352A45">
        <w:rPr>
          <w:rStyle w:val="20"/>
          <w:rFonts w:eastAsiaTheme="minorHAnsi"/>
          <w:sz w:val="24"/>
          <w:szCs w:val="24"/>
        </w:rPr>
        <w:t xml:space="preserve">Регламент предоставления государственной администрацией Каменского района и г. Каменка государственной услуги </w:t>
      </w:r>
      <w:r w:rsidR="005726D3">
        <w:rPr>
          <w:rStyle w:val="20"/>
          <w:rFonts w:eastAsiaTheme="minorHAnsi"/>
          <w:sz w:val="24"/>
          <w:szCs w:val="24"/>
        </w:rPr>
        <w:t>«Предоставление льготных кредитов 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w:t>
      </w:r>
      <w:r w:rsidR="00C05221" w:rsidRPr="009A11DA">
        <w:rPr>
          <w:rStyle w:val="20"/>
          <w:rFonts w:eastAsiaTheme="minorHAnsi"/>
          <w:sz w:val="24"/>
          <w:szCs w:val="24"/>
        </w:rPr>
        <w:t xml:space="preserve"> устанавливает порядок предоставления </w:t>
      </w:r>
      <w:r w:rsidR="005726D3">
        <w:rPr>
          <w:rStyle w:val="20"/>
          <w:rFonts w:eastAsiaTheme="minorHAnsi"/>
          <w:sz w:val="24"/>
          <w:szCs w:val="24"/>
        </w:rPr>
        <w:t>льготных кредитов вдовам защитников Приднестровской Молдавской Республики, не вступивших в повторный брак</w:t>
      </w:r>
      <w:r w:rsidR="00C05221" w:rsidRPr="009A11DA">
        <w:rPr>
          <w:rStyle w:val="20"/>
          <w:rFonts w:eastAsiaTheme="minorHAnsi"/>
          <w:sz w:val="24"/>
          <w:szCs w:val="24"/>
        </w:rPr>
        <w:t xml:space="preserve"> </w:t>
      </w:r>
      <w:r w:rsidR="00352A45">
        <w:rPr>
          <w:rStyle w:val="20"/>
          <w:rFonts w:eastAsiaTheme="minorHAnsi"/>
          <w:sz w:val="24"/>
          <w:szCs w:val="24"/>
        </w:rPr>
        <w:t xml:space="preserve">в </w:t>
      </w:r>
      <w:r w:rsidR="00C05221" w:rsidRPr="009A11DA">
        <w:rPr>
          <w:rStyle w:val="20"/>
          <w:rFonts w:eastAsiaTheme="minorHAnsi"/>
          <w:sz w:val="24"/>
          <w:szCs w:val="24"/>
        </w:rPr>
        <w:t>соответствии с законом Приднестровской Молдавской Республики о республика</w:t>
      </w:r>
      <w:r w:rsidR="00C64B94" w:rsidRPr="009A11DA">
        <w:rPr>
          <w:rStyle w:val="20"/>
          <w:rFonts w:eastAsiaTheme="minorHAnsi"/>
          <w:sz w:val="24"/>
          <w:szCs w:val="24"/>
        </w:rPr>
        <w:t>нском бюджете на соответствующий</w:t>
      </w:r>
      <w:r w:rsidR="00C05221" w:rsidRPr="009A11DA">
        <w:rPr>
          <w:rStyle w:val="20"/>
          <w:rFonts w:eastAsiaTheme="minorHAnsi"/>
          <w:sz w:val="24"/>
          <w:szCs w:val="24"/>
        </w:rPr>
        <w:t xml:space="preserve"> финансовый год.</w:t>
      </w:r>
    </w:p>
    <w:p w:rsidR="00352A45" w:rsidRPr="009A11DA" w:rsidRDefault="00352A45" w:rsidP="00C05221">
      <w:pPr>
        <w:pStyle w:val="21"/>
        <w:shd w:val="clear" w:color="auto" w:fill="auto"/>
        <w:spacing w:line="240" w:lineRule="auto"/>
        <w:ind w:firstLine="708"/>
        <w:jc w:val="both"/>
        <w:rPr>
          <w:rStyle w:val="20"/>
          <w:rFonts w:eastAsiaTheme="minorHAnsi"/>
          <w:sz w:val="24"/>
          <w:szCs w:val="24"/>
        </w:rPr>
      </w:pPr>
      <w:r w:rsidRPr="0007205B">
        <w:t>Регламент устанавливает стандарт предоставления государственной услуги, состав, последовательность и сроки выполнения административных процедур</w:t>
      </w:r>
      <w:r>
        <w:t xml:space="preserve"> </w:t>
      </w:r>
      <w:r w:rsidRPr="0007205B">
        <w:t xml:space="preserve">(действий), требования к </w:t>
      </w:r>
      <w:r>
        <w:t>порядку их выполнения, формы контроля за исполнением настоящего Регламента.</w:t>
      </w:r>
    </w:p>
    <w:p w:rsidR="00C05221" w:rsidRPr="009A11DA" w:rsidRDefault="00C05221" w:rsidP="009A11DA">
      <w:pPr>
        <w:spacing w:after="0" w:line="240" w:lineRule="auto"/>
        <w:rPr>
          <w:rStyle w:val="4"/>
          <w:bCs w:val="0"/>
          <w:sz w:val="24"/>
          <w:szCs w:val="24"/>
        </w:rPr>
      </w:pPr>
      <w:bookmarkStart w:id="2" w:name="bookmark5"/>
    </w:p>
    <w:p w:rsidR="00111452" w:rsidRPr="00B275FF" w:rsidRDefault="006766A9" w:rsidP="0077534B">
      <w:pPr>
        <w:pStyle w:val="a5"/>
        <w:numPr>
          <w:ilvl w:val="0"/>
          <w:numId w:val="30"/>
        </w:numPr>
        <w:spacing w:after="0" w:line="240" w:lineRule="auto"/>
        <w:jc w:val="center"/>
        <w:rPr>
          <w:rStyle w:val="4"/>
          <w:bCs w:val="0"/>
          <w:sz w:val="24"/>
          <w:szCs w:val="24"/>
        </w:rPr>
      </w:pPr>
      <w:r w:rsidRPr="00B275FF">
        <w:rPr>
          <w:rStyle w:val="4"/>
          <w:bCs w:val="0"/>
          <w:sz w:val="24"/>
          <w:szCs w:val="24"/>
        </w:rPr>
        <w:t>Круг заявителей</w:t>
      </w:r>
      <w:bookmarkEnd w:id="2"/>
      <w:r w:rsidR="00111452" w:rsidRPr="00B275FF">
        <w:rPr>
          <w:rStyle w:val="4"/>
          <w:bCs w:val="0"/>
          <w:sz w:val="24"/>
          <w:szCs w:val="24"/>
        </w:rPr>
        <w:t xml:space="preserve"> и условия кредитования</w:t>
      </w:r>
    </w:p>
    <w:p w:rsidR="00FA5C14" w:rsidRPr="009E7926" w:rsidRDefault="001E147A" w:rsidP="00352A45">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2</w:t>
      </w:r>
      <w:r w:rsidR="00D262C2" w:rsidRPr="009A11DA">
        <w:rPr>
          <w:rFonts w:ascii="Times New Roman" w:hAnsi="Times New Roman" w:cs="Times New Roman"/>
          <w:sz w:val="24"/>
          <w:szCs w:val="24"/>
        </w:rPr>
        <w:t xml:space="preserve">. </w:t>
      </w:r>
      <w:r w:rsidR="008B0A51">
        <w:rPr>
          <w:rFonts w:ascii="Times New Roman" w:hAnsi="Times New Roman" w:cs="Times New Roman"/>
          <w:sz w:val="24"/>
          <w:szCs w:val="24"/>
        </w:rPr>
        <w:t>Государственную</w:t>
      </w:r>
      <w:r w:rsidR="00C05221" w:rsidRPr="009A11DA">
        <w:rPr>
          <w:rFonts w:ascii="Times New Roman" w:hAnsi="Times New Roman" w:cs="Times New Roman"/>
          <w:sz w:val="24"/>
          <w:szCs w:val="24"/>
        </w:rPr>
        <w:t xml:space="preserve"> услуг</w:t>
      </w:r>
      <w:r w:rsidR="008B0A51">
        <w:rPr>
          <w:rFonts w:ascii="Times New Roman" w:hAnsi="Times New Roman" w:cs="Times New Roman"/>
          <w:sz w:val="24"/>
          <w:szCs w:val="24"/>
        </w:rPr>
        <w:t>у имею</w:t>
      </w:r>
      <w:r w:rsidR="00C05221" w:rsidRPr="009A11DA">
        <w:rPr>
          <w:rFonts w:ascii="Times New Roman" w:hAnsi="Times New Roman" w:cs="Times New Roman"/>
          <w:sz w:val="24"/>
          <w:szCs w:val="24"/>
        </w:rPr>
        <w:t>т</w:t>
      </w:r>
      <w:r w:rsidR="00D262C2" w:rsidRPr="009A11DA">
        <w:rPr>
          <w:rFonts w:ascii="Times New Roman" w:hAnsi="Times New Roman" w:cs="Times New Roman"/>
          <w:sz w:val="24"/>
          <w:szCs w:val="24"/>
        </w:rPr>
        <w:t xml:space="preserve"> право получить </w:t>
      </w:r>
      <w:r w:rsidR="00352A45">
        <w:rPr>
          <w:rFonts w:ascii="Times New Roman" w:hAnsi="Times New Roman" w:cs="Times New Roman"/>
          <w:sz w:val="24"/>
          <w:szCs w:val="24"/>
        </w:rPr>
        <w:t xml:space="preserve">- </w:t>
      </w:r>
      <w:r w:rsidR="00FA5C14" w:rsidRPr="009E7926">
        <w:rPr>
          <w:rFonts w:ascii="Times New Roman" w:hAnsi="Times New Roman" w:cs="Times New Roman"/>
          <w:sz w:val="24"/>
          <w:szCs w:val="24"/>
        </w:rPr>
        <w:t>вдовы защитников Приднестровской Молдавской Республики, не вступившие в повторный брак.</w:t>
      </w:r>
    </w:p>
    <w:p w:rsidR="00FA5C14" w:rsidRDefault="00FF3936" w:rsidP="00FA5C14">
      <w:pPr>
        <w:pStyle w:val="21"/>
        <w:shd w:val="clear" w:color="auto" w:fill="auto"/>
        <w:tabs>
          <w:tab w:val="left" w:pos="1082"/>
        </w:tabs>
        <w:spacing w:line="240" w:lineRule="auto"/>
        <w:ind w:firstLine="709"/>
        <w:jc w:val="both"/>
        <w:rPr>
          <w:rStyle w:val="20"/>
          <w:sz w:val="24"/>
          <w:szCs w:val="24"/>
        </w:rPr>
      </w:pPr>
      <w:r>
        <w:rPr>
          <w:rStyle w:val="20"/>
          <w:sz w:val="24"/>
          <w:szCs w:val="24"/>
        </w:rPr>
        <w:t xml:space="preserve">3. </w:t>
      </w:r>
      <w:r w:rsidR="00FA5C14">
        <w:rPr>
          <w:rStyle w:val="20"/>
          <w:sz w:val="24"/>
          <w:szCs w:val="24"/>
        </w:rPr>
        <w:t>Механизм предоставления льготных кредитов распространяется на потенциальных заемщиков:</w:t>
      </w:r>
    </w:p>
    <w:p w:rsidR="00FA5C14" w:rsidRDefault="00FA5C14"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а) имеющих гражданство Приднестровской Молдавской Республики;</w:t>
      </w:r>
    </w:p>
    <w:p w:rsidR="00FA5C14" w:rsidRDefault="00FA5C14" w:rsidP="00FA5C14">
      <w:pPr>
        <w:pStyle w:val="21"/>
        <w:shd w:val="clear" w:color="auto" w:fill="auto"/>
        <w:tabs>
          <w:tab w:val="left" w:pos="1082"/>
        </w:tabs>
        <w:spacing w:line="240" w:lineRule="auto"/>
        <w:ind w:firstLine="709"/>
        <w:jc w:val="both"/>
        <w:rPr>
          <w:rStyle w:val="20"/>
          <w:sz w:val="24"/>
          <w:szCs w:val="24"/>
        </w:rPr>
      </w:pPr>
      <w:r>
        <w:rPr>
          <w:rStyle w:val="20"/>
          <w:sz w:val="24"/>
          <w:szCs w:val="24"/>
        </w:rPr>
        <w:t xml:space="preserve">б) имеющих постоянную регистрацию по месту жительства (прописку) на территории </w:t>
      </w:r>
      <w:r w:rsidR="00C25241">
        <w:rPr>
          <w:rStyle w:val="20"/>
          <w:sz w:val="24"/>
          <w:szCs w:val="24"/>
        </w:rPr>
        <w:t>Каменского района</w:t>
      </w:r>
      <w:r>
        <w:rPr>
          <w:rStyle w:val="20"/>
          <w:sz w:val="24"/>
          <w:szCs w:val="24"/>
        </w:rPr>
        <w:t>;</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в) имеющих постоянное место работы на территории Приднестровской Молдавской Республики либо получающих пенсию в соотве</w:t>
      </w:r>
      <w:r w:rsidR="00F6445A">
        <w:rPr>
          <w:rStyle w:val="20"/>
          <w:sz w:val="24"/>
          <w:szCs w:val="24"/>
        </w:rPr>
        <w:t>т</w:t>
      </w:r>
      <w:r>
        <w:rPr>
          <w:rStyle w:val="20"/>
          <w:sz w:val="24"/>
          <w:szCs w:val="24"/>
        </w:rPr>
        <w:t>ствии с законодательством Приднестровской Молдавской Республики или иностранного государства;</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г) не имеющих задолженностей по платежам в бюджеты различных уровней;</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д) не имеющих кредиторской задолженности в банках и иных кредитных организациях.</w:t>
      </w:r>
    </w:p>
    <w:p w:rsidR="008B0A51" w:rsidRDefault="008B0A51" w:rsidP="008B0A51">
      <w:pPr>
        <w:pStyle w:val="21"/>
        <w:shd w:val="clear" w:color="auto" w:fill="auto"/>
        <w:tabs>
          <w:tab w:val="left" w:pos="1082"/>
        </w:tabs>
        <w:spacing w:line="240" w:lineRule="auto"/>
        <w:jc w:val="both"/>
        <w:rPr>
          <w:rStyle w:val="20"/>
          <w:sz w:val="24"/>
          <w:szCs w:val="24"/>
        </w:rPr>
      </w:pPr>
      <w:r>
        <w:rPr>
          <w:rStyle w:val="20"/>
          <w:sz w:val="24"/>
          <w:szCs w:val="24"/>
        </w:rPr>
        <w:t xml:space="preserve">            </w:t>
      </w:r>
      <w:r w:rsidRPr="009A11DA">
        <w:rPr>
          <w:rStyle w:val="20"/>
          <w:sz w:val="24"/>
          <w:szCs w:val="24"/>
        </w:rPr>
        <w:t xml:space="preserve">Право на получение </w:t>
      </w:r>
      <w:r>
        <w:rPr>
          <w:rStyle w:val="20"/>
          <w:sz w:val="24"/>
          <w:szCs w:val="24"/>
        </w:rPr>
        <w:t>льготного</w:t>
      </w:r>
      <w:r w:rsidRPr="009A11DA">
        <w:rPr>
          <w:rStyle w:val="20"/>
          <w:sz w:val="24"/>
          <w:szCs w:val="24"/>
        </w:rPr>
        <w:t xml:space="preserve"> кредита может быть реализовано только один раз.</w:t>
      </w:r>
    </w:p>
    <w:p w:rsidR="00C534EA" w:rsidRDefault="00FF3936" w:rsidP="00FA5C14">
      <w:pPr>
        <w:pStyle w:val="21"/>
        <w:shd w:val="clear" w:color="auto" w:fill="auto"/>
        <w:tabs>
          <w:tab w:val="left" w:pos="1082"/>
        </w:tabs>
        <w:spacing w:line="240" w:lineRule="auto"/>
        <w:ind w:firstLine="709"/>
        <w:jc w:val="both"/>
        <w:rPr>
          <w:rStyle w:val="20"/>
          <w:sz w:val="24"/>
          <w:szCs w:val="24"/>
        </w:rPr>
      </w:pPr>
      <w:r>
        <w:rPr>
          <w:rStyle w:val="20"/>
          <w:sz w:val="24"/>
          <w:szCs w:val="24"/>
        </w:rPr>
        <w:t xml:space="preserve">4. </w:t>
      </w:r>
      <w:r w:rsidR="00C534EA">
        <w:rPr>
          <w:rStyle w:val="20"/>
          <w:sz w:val="24"/>
          <w:szCs w:val="24"/>
        </w:rPr>
        <w:t>Льготные кредиты предоставляются потенциальным заемщикам на следующих условиях:</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а) срок бюджетного кредита – до 5 (пяти) лет;</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б) размер процента – 1 (один) процент;</w:t>
      </w:r>
    </w:p>
    <w:p w:rsidR="00C534EA" w:rsidRDefault="00C534EA" w:rsidP="00FA5C14">
      <w:pPr>
        <w:pStyle w:val="21"/>
        <w:shd w:val="clear" w:color="auto" w:fill="auto"/>
        <w:tabs>
          <w:tab w:val="left" w:pos="1082"/>
        </w:tabs>
        <w:spacing w:line="240" w:lineRule="auto"/>
        <w:ind w:firstLine="709"/>
        <w:jc w:val="both"/>
        <w:rPr>
          <w:rStyle w:val="20"/>
          <w:sz w:val="24"/>
          <w:szCs w:val="24"/>
        </w:rPr>
      </w:pPr>
      <w:r>
        <w:rPr>
          <w:rStyle w:val="20"/>
          <w:sz w:val="24"/>
          <w:szCs w:val="24"/>
        </w:rPr>
        <w:t xml:space="preserve">в) </w:t>
      </w:r>
      <w:r w:rsidRPr="009A11DA">
        <w:rPr>
          <w:rStyle w:val="20"/>
          <w:sz w:val="24"/>
          <w:szCs w:val="24"/>
        </w:rPr>
        <w:t>расчетный период для начисления процента – 1 (один) год;</w:t>
      </w:r>
    </w:p>
    <w:p w:rsidR="00C534EA" w:rsidRPr="009A11DA" w:rsidRDefault="00C534EA" w:rsidP="00C534EA">
      <w:pPr>
        <w:pStyle w:val="21"/>
        <w:shd w:val="clear" w:color="auto" w:fill="auto"/>
        <w:spacing w:line="240" w:lineRule="auto"/>
        <w:ind w:firstLine="708"/>
        <w:jc w:val="both"/>
        <w:rPr>
          <w:rStyle w:val="20"/>
          <w:sz w:val="24"/>
          <w:szCs w:val="24"/>
        </w:rPr>
      </w:pPr>
      <w:r>
        <w:rPr>
          <w:rStyle w:val="20"/>
          <w:sz w:val="24"/>
          <w:szCs w:val="24"/>
        </w:rPr>
        <w:t xml:space="preserve">г) </w:t>
      </w:r>
      <w:r w:rsidRPr="009A11DA">
        <w:rPr>
          <w:rStyle w:val="20"/>
          <w:sz w:val="24"/>
          <w:szCs w:val="24"/>
        </w:rPr>
        <w:t>максимальный ра</w:t>
      </w:r>
      <w:r>
        <w:rPr>
          <w:rStyle w:val="20"/>
          <w:sz w:val="24"/>
          <w:szCs w:val="24"/>
        </w:rPr>
        <w:t>змер предоставляемой суммы – 100 000 (сто тысяч</w:t>
      </w:r>
      <w:r w:rsidRPr="009A11DA">
        <w:rPr>
          <w:rStyle w:val="20"/>
          <w:sz w:val="24"/>
          <w:szCs w:val="24"/>
        </w:rPr>
        <w:t>) рублей Приднестровской Молдавской Республики.</w:t>
      </w:r>
    </w:p>
    <w:p w:rsidR="000328BF" w:rsidRPr="009A11DA" w:rsidRDefault="000328BF" w:rsidP="000328BF">
      <w:pPr>
        <w:pStyle w:val="21"/>
        <w:shd w:val="clear" w:color="auto" w:fill="auto"/>
        <w:spacing w:line="240" w:lineRule="auto"/>
        <w:ind w:firstLine="708"/>
        <w:jc w:val="both"/>
        <w:rPr>
          <w:rStyle w:val="20"/>
          <w:sz w:val="24"/>
          <w:szCs w:val="24"/>
        </w:rPr>
      </w:pPr>
      <w:r w:rsidRPr="009A11DA">
        <w:rPr>
          <w:rStyle w:val="20"/>
          <w:sz w:val="24"/>
          <w:szCs w:val="24"/>
        </w:rPr>
        <w:t xml:space="preserve">Обязательным условием предоставления </w:t>
      </w:r>
      <w:r>
        <w:rPr>
          <w:rStyle w:val="20"/>
          <w:sz w:val="24"/>
          <w:szCs w:val="24"/>
        </w:rPr>
        <w:t xml:space="preserve">льготного </w:t>
      </w:r>
      <w:r w:rsidRPr="009A11DA">
        <w:rPr>
          <w:rStyle w:val="20"/>
          <w:sz w:val="24"/>
          <w:szCs w:val="24"/>
        </w:rPr>
        <w:t>кредита является обеспечение исполнения обязательств одним из способов:</w:t>
      </w:r>
    </w:p>
    <w:p w:rsidR="000328BF" w:rsidRPr="009A11DA" w:rsidRDefault="000328BF" w:rsidP="000328BF">
      <w:pPr>
        <w:pStyle w:val="21"/>
        <w:shd w:val="clear" w:color="auto" w:fill="auto"/>
        <w:spacing w:line="240" w:lineRule="auto"/>
        <w:ind w:firstLine="708"/>
        <w:jc w:val="both"/>
        <w:rPr>
          <w:rStyle w:val="20"/>
          <w:sz w:val="24"/>
          <w:szCs w:val="24"/>
        </w:rPr>
      </w:pPr>
      <w:r w:rsidRPr="009A11DA">
        <w:rPr>
          <w:rStyle w:val="20"/>
          <w:sz w:val="24"/>
          <w:szCs w:val="24"/>
        </w:rPr>
        <w:t>а) залог;</w:t>
      </w:r>
    </w:p>
    <w:p w:rsidR="00FA5C14" w:rsidRPr="009A11DA" w:rsidRDefault="000328BF" w:rsidP="000328BF">
      <w:pPr>
        <w:pStyle w:val="21"/>
        <w:shd w:val="clear" w:color="auto" w:fill="auto"/>
        <w:spacing w:line="240" w:lineRule="auto"/>
        <w:ind w:firstLine="708"/>
        <w:jc w:val="both"/>
        <w:rPr>
          <w:sz w:val="24"/>
          <w:szCs w:val="24"/>
        </w:rPr>
      </w:pPr>
      <w:r w:rsidRPr="009A11DA">
        <w:rPr>
          <w:rStyle w:val="20"/>
          <w:sz w:val="24"/>
          <w:szCs w:val="24"/>
        </w:rPr>
        <w:t xml:space="preserve">б) поручительство.   </w:t>
      </w:r>
    </w:p>
    <w:p w:rsidR="00030FA6" w:rsidRPr="009A11DA" w:rsidRDefault="00030FA6" w:rsidP="00C4039C">
      <w:pPr>
        <w:pStyle w:val="40"/>
        <w:keepNext/>
        <w:keepLines/>
        <w:shd w:val="clear" w:color="auto" w:fill="auto"/>
        <w:tabs>
          <w:tab w:val="left" w:pos="1723"/>
        </w:tabs>
        <w:spacing w:line="240" w:lineRule="auto"/>
        <w:ind w:firstLine="709"/>
        <w:jc w:val="center"/>
        <w:rPr>
          <w:rStyle w:val="4"/>
          <w:b/>
          <w:sz w:val="24"/>
          <w:szCs w:val="24"/>
        </w:rPr>
      </w:pPr>
      <w:bookmarkStart w:id="3" w:name="bookmark6"/>
    </w:p>
    <w:p w:rsidR="00612DC9" w:rsidRPr="009A11DA" w:rsidRDefault="00030FA6" w:rsidP="00C4039C">
      <w:pPr>
        <w:pStyle w:val="40"/>
        <w:keepNext/>
        <w:keepLines/>
        <w:shd w:val="clear" w:color="auto" w:fill="auto"/>
        <w:tabs>
          <w:tab w:val="left" w:pos="1723"/>
        </w:tabs>
        <w:spacing w:line="240" w:lineRule="auto"/>
        <w:ind w:firstLine="709"/>
        <w:jc w:val="center"/>
        <w:rPr>
          <w:rStyle w:val="4"/>
          <w:b/>
          <w:sz w:val="24"/>
          <w:szCs w:val="24"/>
        </w:rPr>
      </w:pPr>
      <w:r w:rsidRPr="009A11DA">
        <w:rPr>
          <w:rStyle w:val="4"/>
          <w:b/>
          <w:sz w:val="24"/>
          <w:szCs w:val="24"/>
        </w:rPr>
        <w:t>3</w:t>
      </w:r>
      <w:r w:rsidR="001D4C9B" w:rsidRPr="009A11DA">
        <w:rPr>
          <w:rStyle w:val="4"/>
          <w:b/>
          <w:sz w:val="24"/>
          <w:szCs w:val="24"/>
        </w:rPr>
        <w:t xml:space="preserve">. Требования к порядку информирования о </w:t>
      </w:r>
      <w:bookmarkEnd w:id="3"/>
      <w:r w:rsidR="00612DC9" w:rsidRPr="009A11DA">
        <w:rPr>
          <w:rStyle w:val="4"/>
          <w:b/>
          <w:sz w:val="24"/>
          <w:szCs w:val="24"/>
        </w:rPr>
        <w:t xml:space="preserve">предоставлении </w:t>
      </w:r>
    </w:p>
    <w:p w:rsidR="00612DC9" w:rsidRDefault="008B0A51" w:rsidP="00612DC9">
      <w:pPr>
        <w:pStyle w:val="40"/>
        <w:keepNext/>
        <w:keepLines/>
        <w:shd w:val="clear" w:color="auto" w:fill="auto"/>
        <w:tabs>
          <w:tab w:val="left" w:pos="1723"/>
        </w:tabs>
        <w:spacing w:line="240" w:lineRule="auto"/>
        <w:ind w:firstLine="709"/>
        <w:jc w:val="center"/>
        <w:rPr>
          <w:rStyle w:val="4"/>
          <w:b/>
          <w:sz w:val="24"/>
          <w:szCs w:val="24"/>
        </w:rPr>
      </w:pPr>
      <w:r>
        <w:rPr>
          <w:rStyle w:val="4"/>
          <w:b/>
          <w:sz w:val="24"/>
          <w:szCs w:val="24"/>
        </w:rPr>
        <w:t>государственных</w:t>
      </w:r>
      <w:r w:rsidR="00612DC9" w:rsidRPr="009A11DA">
        <w:rPr>
          <w:rStyle w:val="4"/>
          <w:b/>
          <w:sz w:val="24"/>
          <w:szCs w:val="24"/>
        </w:rPr>
        <w:t xml:space="preserve"> услуг</w:t>
      </w:r>
      <w:bookmarkStart w:id="4" w:name="bookmark7"/>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Calibri" w:hAnsi="Times New Roman" w:cs="Times New Roman"/>
          <w:color w:val="000000"/>
          <w:sz w:val="24"/>
          <w:szCs w:val="24"/>
        </w:rPr>
        <w:t xml:space="preserve">5. Заявление </w:t>
      </w:r>
      <w:r w:rsidRPr="009E7926">
        <w:rPr>
          <w:rFonts w:ascii="Times New Roman" w:eastAsia="Calibri" w:hAnsi="Times New Roman" w:cs="Times New Roman"/>
          <w:sz w:val="24"/>
          <w:szCs w:val="24"/>
        </w:rPr>
        <w:t xml:space="preserve">о предоставлении </w:t>
      </w:r>
      <w:r>
        <w:rPr>
          <w:rFonts w:ascii="Times New Roman" w:eastAsia="Calibri" w:hAnsi="Times New Roman" w:cs="Times New Roman"/>
          <w:sz w:val="24"/>
          <w:szCs w:val="24"/>
        </w:rPr>
        <w:t>льготного</w:t>
      </w:r>
      <w:r w:rsidRPr="009E7926">
        <w:rPr>
          <w:rFonts w:ascii="Times New Roman" w:eastAsia="Calibri" w:hAnsi="Times New Roman" w:cs="Times New Roman"/>
          <w:sz w:val="24"/>
          <w:szCs w:val="24"/>
        </w:rPr>
        <w:t xml:space="preserve"> кредита подается в государственную администрацию Каменского района и г. Каменка, через Службу «Одно окно».</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Calibri" w:hAnsi="Times New Roman" w:cs="Times New Roman"/>
          <w:sz w:val="24"/>
          <w:szCs w:val="24"/>
        </w:rPr>
        <w:t xml:space="preserve">6. Всю контактную информацию о месте нахождения, графике работы, справочные телефоны отделов, участвующих в подготовке решения о предоставлении </w:t>
      </w:r>
      <w:r>
        <w:rPr>
          <w:rFonts w:ascii="Times New Roman" w:eastAsia="Calibri" w:hAnsi="Times New Roman" w:cs="Times New Roman"/>
          <w:sz w:val="24"/>
          <w:szCs w:val="24"/>
        </w:rPr>
        <w:t>льготных</w:t>
      </w:r>
      <w:r w:rsidRPr="009E7926">
        <w:rPr>
          <w:rFonts w:ascii="Times New Roman" w:eastAsia="Calibri" w:hAnsi="Times New Roman" w:cs="Times New Roman"/>
          <w:sz w:val="24"/>
          <w:szCs w:val="24"/>
        </w:rPr>
        <w:t xml:space="preserve"> кредитов, адреса электронной почты и иную необходимую информацию заявитель может получить на расположенных в уполномоченном органе информационных стендах, а также на следующих официальных сайтах:</w:t>
      </w:r>
    </w:p>
    <w:p w:rsidR="009E7926" w:rsidRPr="009E7926" w:rsidRDefault="009E7926" w:rsidP="009E7926">
      <w:pPr>
        <w:spacing w:after="0" w:line="240" w:lineRule="auto"/>
        <w:ind w:firstLine="709"/>
        <w:jc w:val="both"/>
        <w:rPr>
          <w:rFonts w:ascii="Times New Roman" w:eastAsia="Calibri" w:hAnsi="Times New Roman" w:cs="Times New Roman"/>
          <w:sz w:val="24"/>
          <w:szCs w:val="24"/>
          <w:shd w:val="clear" w:color="auto" w:fill="FFFFFF"/>
        </w:rPr>
      </w:pPr>
      <w:r w:rsidRPr="009E7926">
        <w:rPr>
          <w:rFonts w:ascii="Times New Roman" w:eastAsia="Arial Unicode MS" w:hAnsi="Times New Roman" w:cs="Times New Roman"/>
          <w:sz w:val="24"/>
          <w:szCs w:val="24"/>
          <w:lang w:eastAsia="ru-RU" w:bidi="ru-RU"/>
        </w:rPr>
        <w:t xml:space="preserve">1) Государственная администрация Каменского района и города Каменка - </w:t>
      </w:r>
      <w:r w:rsidRPr="009E7926">
        <w:rPr>
          <w:rFonts w:ascii="Times New Roman" w:eastAsia="Arial Unicode MS" w:hAnsi="Times New Roman" w:cs="Times New Roman"/>
          <w:color w:val="4F81BD"/>
          <w:sz w:val="24"/>
          <w:szCs w:val="24"/>
          <w:u w:val="single"/>
          <w:lang w:eastAsia="ru-RU" w:bidi="ru-RU"/>
        </w:rPr>
        <w:t>http://camenca.org/;</w:t>
      </w:r>
      <w:r w:rsidRPr="009E7926">
        <w:rPr>
          <w:rFonts w:ascii="Times New Roman" w:eastAsia="Calibri" w:hAnsi="Times New Roman" w:cs="Times New Roman"/>
          <w:sz w:val="24"/>
          <w:szCs w:val="24"/>
          <w:shd w:val="clear" w:color="auto" w:fill="FFFFFF"/>
        </w:rPr>
        <w:t xml:space="preserve"> справочный телефон службы «Одно окно»: 0 (216) 2-16-67;</w:t>
      </w:r>
    </w:p>
    <w:p w:rsidR="009E7926" w:rsidRPr="009E7926" w:rsidRDefault="009E7926" w:rsidP="009E7926">
      <w:pPr>
        <w:spacing w:after="0" w:line="240" w:lineRule="auto"/>
        <w:ind w:firstLine="709"/>
        <w:jc w:val="both"/>
        <w:rPr>
          <w:rFonts w:ascii="Times New Roman" w:eastAsia="Calibri" w:hAnsi="Times New Roman" w:cs="Times New Roman"/>
          <w:color w:val="4F81BD" w:themeColor="accent1"/>
          <w:sz w:val="24"/>
          <w:szCs w:val="24"/>
          <w:u w:val="single"/>
        </w:rPr>
      </w:pPr>
      <w:r w:rsidRPr="009E7926">
        <w:rPr>
          <w:rFonts w:ascii="Times New Roman" w:eastAsia="Calibri" w:hAnsi="Times New Roman" w:cs="Times New Roman"/>
          <w:sz w:val="24"/>
          <w:szCs w:val="24"/>
          <w:shd w:val="clear" w:color="auto" w:fill="FFFFFF"/>
        </w:rPr>
        <w:t xml:space="preserve">2) Государственная информационная система «Портал государственных услуг ПМР» (далее – Портал) </w:t>
      </w:r>
      <w:r w:rsidRPr="009E7926">
        <w:rPr>
          <w:rFonts w:ascii="Times New Roman" w:eastAsia="Calibri" w:hAnsi="Times New Roman" w:cs="Times New Roman"/>
          <w:color w:val="4F81BD" w:themeColor="accent1"/>
          <w:sz w:val="24"/>
          <w:szCs w:val="24"/>
          <w:u w:val="single"/>
        </w:rPr>
        <w:t>https://uslugi.gospmr.org/.</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Arial Unicode MS" w:hAnsi="Times New Roman" w:cs="Times New Roman"/>
          <w:color w:val="000000"/>
          <w:sz w:val="24"/>
          <w:szCs w:val="24"/>
          <w:lang w:eastAsia="ru-RU" w:bidi="ru-RU"/>
        </w:rPr>
        <w:t xml:space="preserve">7. График работы службы «Одно окно»: </w:t>
      </w:r>
    </w:p>
    <w:p w:rsidR="009E7926" w:rsidRPr="009E7926" w:rsidRDefault="009E7926" w:rsidP="009E7926">
      <w:pPr>
        <w:spacing w:after="0" w:line="240" w:lineRule="auto"/>
        <w:ind w:firstLine="709"/>
        <w:jc w:val="both"/>
        <w:rPr>
          <w:rFonts w:ascii="Times New Roman" w:eastAsia="Arial Unicode MS" w:hAnsi="Times New Roman" w:cs="Times New Roman"/>
          <w:color w:val="000000"/>
          <w:sz w:val="24"/>
          <w:szCs w:val="24"/>
          <w:lang w:eastAsia="ru-RU" w:bidi="ru-RU"/>
        </w:rPr>
      </w:pPr>
      <w:r w:rsidRPr="009E7926">
        <w:rPr>
          <w:rFonts w:ascii="Times New Roman" w:eastAsia="Arial Unicode MS" w:hAnsi="Times New Roman" w:cs="Times New Roman"/>
          <w:color w:val="000000"/>
          <w:sz w:val="24"/>
          <w:szCs w:val="24"/>
          <w:lang w:eastAsia="ru-RU" w:bidi="ru-RU"/>
        </w:rPr>
        <w:t xml:space="preserve">Понедельник – Пятница: с 08:00 по 17:00, перерыв на обед 12:00-13:00. </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Arial Unicode MS" w:hAnsi="Times New Roman" w:cs="Times New Roman"/>
          <w:color w:val="000000"/>
          <w:sz w:val="24"/>
          <w:szCs w:val="24"/>
          <w:lang w:eastAsia="ru-RU" w:bidi="ru-RU"/>
        </w:rPr>
        <w:t>Выходные: суббота, воскресенье.</w:t>
      </w:r>
    </w:p>
    <w:p w:rsidR="009E7926" w:rsidRPr="009E7926" w:rsidRDefault="009E7926" w:rsidP="009E7926">
      <w:pPr>
        <w:spacing w:after="0" w:line="240" w:lineRule="auto"/>
        <w:ind w:firstLine="709"/>
        <w:jc w:val="both"/>
        <w:rPr>
          <w:rFonts w:ascii="Times New Roman" w:eastAsia="Arial Unicode MS" w:hAnsi="Times New Roman" w:cs="Times New Roman"/>
          <w:color w:val="000000"/>
          <w:sz w:val="24"/>
          <w:szCs w:val="24"/>
          <w:lang w:eastAsia="ru-RU" w:bidi="ru-RU"/>
        </w:rPr>
      </w:pPr>
      <w:r w:rsidRPr="009E7926">
        <w:rPr>
          <w:rFonts w:ascii="Times New Roman" w:eastAsia="Arial Unicode MS" w:hAnsi="Times New Roman" w:cs="Times New Roman"/>
          <w:color w:val="000000"/>
          <w:sz w:val="24"/>
          <w:szCs w:val="24"/>
          <w:lang w:eastAsia="ru-RU" w:bidi="ru-RU"/>
        </w:rPr>
        <w:t>По решению руководителя уполномоченного органа график работы службы «Одно окно» может быть изменен.</w:t>
      </w:r>
    </w:p>
    <w:p w:rsidR="009E7926" w:rsidRPr="009E7926" w:rsidRDefault="009E7926" w:rsidP="009E7926">
      <w:pPr>
        <w:spacing w:after="0" w:line="240" w:lineRule="auto"/>
        <w:ind w:firstLine="709"/>
        <w:jc w:val="both"/>
        <w:rPr>
          <w:rFonts w:ascii="Times New Roman" w:eastAsia="Arial Unicode MS" w:hAnsi="Times New Roman" w:cs="Times New Roman"/>
          <w:color w:val="000000"/>
          <w:sz w:val="24"/>
          <w:szCs w:val="24"/>
          <w:lang w:eastAsia="ru-RU" w:bidi="ru-RU"/>
        </w:rPr>
      </w:pPr>
      <w:r w:rsidRPr="009E7926">
        <w:rPr>
          <w:rFonts w:ascii="Times New Roman" w:eastAsia="Arial Unicode MS" w:hAnsi="Times New Roman" w:cs="Times New Roman"/>
          <w:color w:val="000000"/>
          <w:sz w:val="24"/>
          <w:szCs w:val="24"/>
          <w:lang w:eastAsia="ru-RU" w:bidi="ru-RU"/>
        </w:rPr>
        <w:t>8. Информация о графике (режиме) работы предоставляется по справочным телефонам, а также размещается на информационном стенде и официальном сайте уполномоченного органа.</w:t>
      </w:r>
    </w:p>
    <w:p w:rsidR="009E7926" w:rsidRPr="009E7926" w:rsidRDefault="009E7926" w:rsidP="009E7926">
      <w:pPr>
        <w:spacing w:after="0" w:line="240" w:lineRule="auto"/>
        <w:ind w:firstLine="709"/>
        <w:jc w:val="both"/>
        <w:rPr>
          <w:rFonts w:ascii="Times New Roman" w:eastAsia="Arial Unicode MS" w:hAnsi="Times New Roman" w:cs="Times New Roman"/>
          <w:color w:val="000000"/>
          <w:sz w:val="24"/>
          <w:szCs w:val="24"/>
          <w:lang w:eastAsia="ru-RU" w:bidi="ru-RU"/>
        </w:rPr>
      </w:pPr>
      <w:r w:rsidRPr="009E7926">
        <w:rPr>
          <w:rFonts w:ascii="Times New Roman" w:eastAsia="Arial Unicode MS" w:hAnsi="Times New Roman" w:cs="Times New Roman"/>
          <w:color w:val="000000"/>
          <w:sz w:val="24"/>
          <w:szCs w:val="24"/>
          <w:lang w:eastAsia="ru-RU" w:bidi="ru-RU"/>
        </w:rPr>
        <w:t xml:space="preserve">9. </w:t>
      </w:r>
      <w:r w:rsidRPr="009E7926">
        <w:rPr>
          <w:rFonts w:ascii="Times New Roman" w:eastAsia="Calibri" w:hAnsi="Times New Roman" w:cs="Times New Roman"/>
          <w:sz w:val="24"/>
          <w:szCs w:val="24"/>
        </w:rPr>
        <w:t xml:space="preserve">По вопросам предоставления </w:t>
      </w:r>
      <w:r>
        <w:rPr>
          <w:rFonts w:ascii="Times New Roman" w:eastAsia="Calibri" w:hAnsi="Times New Roman" w:cs="Times New Roman"/>
          <w:sz w:val="24"/>
          <w:szCs w:val="24"/>
        </w:rPr>
        <w:t>льготного</w:t>
      </w:r>
      <w:r w:rsidRPr="009E7926">
        <w:rPr>
          <w:rFonts w:ascii="Times New Roman" w:eastAsia="Calibri" w:hAnsi="Times New Roman" w:cs="Times New Roman"/>
          <w:sz w:val="24"/>
          <w:szCs w:val="24"/>
        </w:rPr>
        <w:t xml:space="preserve"> кредита заявители могут получить информацию:</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Calibri" w:hAnsi="Times New Roman" w:cs="Times New Roman"/>
          <w:sz w:val="24"/>
          <w:szCs w:val="24"/>
        </w:rPr>
        <w:t>а) у специалистов службы «Одно окно» соответствующих государственных  администраций города (района);</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Calibri" w:hAnsi="Times New Roman" w:cs="Times New Roman"/>
          <w:sz w:val="24"/>
          <w:szCs w:val="24"/>
        </w:rPr>
        <w:t xml:space="preserve">б) у специалистов профильного </w:t>
      </w:r>
      <w:r>
        <w:rPr>
          <w:rFonts w:ascii="Times New Roman" w:eastAsia="Calibri" w:hAnsi="Times New Roman" w:cs="Times New Roman"/>
          <w:sz w:val="24"/>
          <w:szCs w:val="24"/>
        </w:rPr>
        <w:t>отдела</w:t>
      </w:r>
      <w:r w:rsidRPr="009E7926">
        <w:rPr>
          <w:rFonts w:ascii="Times New Roman" w:eastAsia="Calibri" w:hAnsi="Times New Roman" w:cs="Times New Roman"/>
          <w:sz w:val="24"/>
          <w:szCs w:val="24"/>
        </w:rPr>
        <w:t xml:space="preserve"> соответствующих </w:t>
      </w:r>
      <w:r w:rsidRPr="009E7926">
        <w:rPr>
          <w:rFonts w:ascii="Times New Roman" w:eastAsia="Calibri" w:hAnsi="Times New Roman" w:cs="Times New Roman"/>
          <w:sz w:val="24"/>
          <w:szCs w:val="24"/>
          <w:shd w:val="clear" w:color="auto" w:fill="FFFFFF"/>
        </w:rPr>
        <w:t>государственных администраций городов (районов)</w:t>
      </w:r>
      <w:r w:rsidRPr="009E7926">
        <w:rPr>
          <w:rFonts w:ascii="Times New Roman" w:eastAsia="Calibri" w:hAnsi="Times New Roman" w:cs="Times New Roman"/>
          <w:sz w:val="24"/>
          <w:szCs w:val="24"/>
        </w:rPr>
        <w:t xml:space="preserve"> (в том числе в телефонном режиме);</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r w:rsidRPr="009E7926">
        <w:rPr>
          <w:rFonts w:ascii="Times New Roman" w:eastAsia="Calibri" w:hAnsi="Times New Roman" w:cs="Times New Roman"/>
          <w:sz w:val="24"/>
          <w:szCs w:val="24"/>
        </w:rPr>
        <w:t xml:space="preserve">в) на официальном сайте </w:t>
      </w:r>
      <w:r w:rsidRPr="009E7926">
        <w:rPr>
          <w:rFonts w:ascii="Times New Roman" w:eastAsia="Calibri" w:hAnsi="Times New Roman" w:cs="Times New Roman"/>
          <w:sz w:val="24"/>
          <w:szCs w:val="24"/>
          <w:shd w:val="clear" w:color="auto" w:fill="FFFFFF"/>
        </w:rPr>
        <w:t>уполномоченного органа</w:t>
      </w:r>
      <w:r w:rsidRPr="009E7926">
        <w:rPr>
          <w:rFonts w:ascii="Times New Roman" w:eastAsia="Calibri" w:hAnsi="Times New Roman" w:cs="Times New Roman"/>
          <w:sz w:val="24"/>
          <w:szCs w:val="24"/>
        </w:rPr>
        <w:t>;</w:t>
      </w:r>
    </w:p>
    <w:p w:rsidR="009E7926" w:rsidRPr="009E7926" w:rsidRDefault="009E7926" w:rsidP="009E7926">
      <w:pPr>
        <w:spacing w:after="0" w:line="240" w:lineRule="auto"/>
        <w:ind w:firstLine="709"/>
        <w:jc w:val="both"/>
        <w:rPr>
          <w:rFonts w:ascii="Times New Roman" w:eastAsia="Calibri" w:hAnsi="Times New Roman" w:cs="Times New Roman"/>
          <w:sz w:val="24"/>
          <w:szCs w:val="24"/>
          <w:shd w:val="clear" w:color="auto" w:fill="FFFFFF"/>
        </w:rPr>
      </w:pPr>
      <w:r w:rsidRPr="009E7926">
        <w:rPr>
          <w:rFonts w:ascii="Times New Roman" w:eastAsia="Calibri" w:hAnsi="Times New Roman" w:cs="Times New Roman"/>
          <w:sz w:val="24"/>
          <w:szCs w:val="24"/>
        </w:rPr>
        <w:t xml:space="preserve">г) при письменном обращении в </w:t>
      </w:r>
      <w:r w:rsidRPr="009E7926">
        <w:rPr>
          <w:rFonts w:ascii="Times New Roman" w:eastAsia="Calibri" w:hAnsi="Times New Roman" w:cs="Times New Roman"/>
          <w:sz w:val="24"/>
          <w:szCs w:val="24"/>
          <w:shd w:val="clear" w:color="auto" w:fill="FFFFFF"/>
        </w:rPr>
        <w:t>уполномоченный орган.</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Calibri" w:hAnsi="Times New Roman" w:cs="Times New Roman"/>
          <w:sz w:val="24"/>
          <w:szCs w:val="24"/>
          <w:shd w:val="clear" w:color="auto" w:fill="FFFFFF"/>
        </w:rPr>
        <w:t xml:space="preserve">10. </w:t>
      </w:r>
      <w:r w:rsidRPr="009E7926">
        <w:rPr>
          <w:rFonts w:ascii="Times New Roman" w:eastAsia="Times New Roman" w:hAnsi="Times New Roman" w:cs="Times New Roman"/>
          <w:sz w:val="24"/>
          <w:szCs w:val="24"/>
        </w:rPr>
        <w:t>На официальном сайте государственных администраций городов (районов) должна размещаться следующая информация:</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bookmarkStart w:id="5" w:name="dst100049"/>
      <w:bookmarkEnd w:id="5"/>
      <w:r w:rsidRPr="009E7926">
        <w:rPr>
          <w:rFonts w:ascii="Times New Roman" w:eastAsia="Times New Roman" w:hAnsi="Times New Roman" w:cs="Times New Roman"/>
          <w:sz w:val="24"/>
          <w:szCs w:val="24"/>
        </w:rPr>
        <w:t xml:space="preserve">1) исчерпывающий перечень документов, необходимых для подготовки получения </w:t>
      </w:r>
      <w:r w:rsidR="00FF3936">
        <w:rPr>
          <w:rFonts w:ascii="Times New Roman" w:eastAsia="Times New Roman" w:hAnsi="Times New Roman" w:cs="Times New Roman"/>
          <w:sz w:val="24"/>
          <w:szCs w:val="24"/>
        </w:rPr>
        <w:t>льготного</w:t>
      </w:r>
      <w:r w:rsidRPr="009E7926">
        <w:rPr>
          <w:rFonts w:ascii="Times New Roman" w:eastAsia="Times New Roman" w:hAnsi="Times New Roman" w:cs="Times New Roman"/>
          <w:sz w:val="24"/>
          <w:szCs w:val="24"/>
        </w:rPr>
        <w:t xml:space="preserve"> кредита;</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bookmarkStart w:id="6" w:name="dst100050"/>
      <w:bookmarkEnd w:id="6"/>
      <w:r w:rsidRPr="009E7926">
        <w:rPr>
          <w:rFonts w:ascii="Times New Roman" w:eastAsia="Times New Roman" w:hAnsi="Times New Roman" w:cs="Times New Roman"/>
          <w:sz w:val="24"/>
          <w:szCs w:val="24"/>
        </w:rPr>
        <w:t xml:space="preserve">2) срок подготовки </w:t>
      </w:r>
      <w:bookmarkStart w:id="7" w:name="dst100051"/>
      <w:bookmarkEnd w:id="7"/>
      <w:r w:rsidRPr="009E7926">
        <w:rPr>
          <w:rFonts w:ascii="Times New Roman" w:eastAsia="Calibri" w:hAnsi="Times New Roman" w:cs="Times New Roman"/>
          <w:sz w:val="24"/>
          <w:szCs w:val="24"/>
        </w:rPr>
        <w:t xml:space="preserve">решения о предоставлении </w:t>
      </w:r>
      <w:r w:rsidR="00FF3936">
        <w:rPr>
          <w:rFonts w:ascii="Times New Roman" w:eastAsia="Calibri" w:hAnsi="Times New Roman" w:cs="Times New Roman"/>
          <w:sz w:val="24"/>
          <w:szCs w:val="24"/>
        </w:rPr>
        <w:t>льготного кредита</w:t>
      </w:r>
      <w:r w:rsidRPr="009E7926">
        <w:rPr>
          <w:rFonts w:ascii="Times New Roman" w:eastAsia="Calibri" w:hAnsi="Times New Roman" w:cs="Times New Roman"/>
          <w:sz w:val="24"/>
          <w:szCs w:val="24"/>
        </w:rPr>
        <w:t>;</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3) порядок выдачи</w:t>
      </w:r>
      <w:r w:rsidRPr="009E7926">
        <w:rPr>
          <w:rFonts w:ascii="Times New Roman" w:eastAsia="Calibri" w:hAnsi="Times New Roman" w:cs="Times New Roman"/>
          <w:sz w:val="24"/>
          <w:szCs w:val="24"/>
        </w:rPr>
        <w:t xml:space="preserve"> решения о предоставлении</w:t>
      </w:r>
      <w:r w:rsidR="00FF3936" w:rsidRPr="00FF3936">
        <w:t xml:space="preserve"> </w:t>
      </w:r>
      <w:r w:rsidR="00FF3936" w:rsidRPr="00FF3936">
        <w:rPr>
          <w:rFonts w:ascii="Times New Roman" w:eastAsia="Calibri" w:hAnsi="Times New Roman" w:cs="Times New Roman"/>
          <w:sz w:val="24"/>
          <w:szCs w:val="24"/>
        </w:rPr>
        <w:t>льготного кредита</w:t>
      </w:r>
      <w:r w:rsidRPr="009E7926">
        <w:rPr>
          <w:rFonts w:ascii="Times New Roman" w:eastAsia="Times New Roman" w:hAnsi="Times New Roman" w:cs="Times New Roman"/>
          <w:sz w:val="24"/>
          <w:szCs w:val="24"/>
        </w:rPr>
        <w:t>;</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bookmarkStart w:id="8" w:name="dst100052"/>
      <w:bookmarkStart w:id="9" w:name="dst100053"/>
      <w:bookmarkEnd w:id="8"/>
      <w:bookmarkEnd w:id="9"/>
      <w:r w:rsidRPr="009E7926">
        <w:rPr>
          <w:rFonts w:ascii="Times New Roman" w:eastAsia="Times New Roman" w:hAnsi="Times New Roman" w:cs="Times New Roman"/>
          <w:sz w:val="24"/>
          <w:szCs w:val="24"/>
        </w:rPr>
        <w:t>5) исчерпывающий перечень оснований для отказа в подготовке</w:t>
      </w:r>
      <w:r w:rsidRPr="009E7926">
        <w:rPr>
          <w:rFonts w:ascii="Times New Roman" w:eastAsia="Calibri" w:hAnsi="Times New Roman" w:cs="Times New Roman"/>
          <w:sz w:val="24"/>
          <w:szCs w:val="24"/>
        </w:rPr>
        <w:t xml:space="preserve"> решения о предоставлении </w:t>
      </w:r>
      <w:r w:rsidR="00FF3936" w:rsidRPr="00FF3936">
        <w:rPr>
          <w:rFonts w:ascii="Times New Roman" w:eastAsia="Calibri" w:hAnsi="Times New Roman" w:cs="Times New Roman"/>
          <w:sz w:val="24"/>
          <w:szCs w:val="24"/>
        </w:rPr>
        <w:t>льготного кредита</w:t>
      </w:r>
      <w:r w:rsidRPr="009E7926">
        <w:rPr>
          <w:rFonts w:ascii="Times New Roman" w:eastAsia="Times New Roman" w:hAnsi="Times New Roman" w:cs="Times New Roman"/>
          <w:sz w:val="24"/>
          <w:szCs w:val="24"/>
        </w:rPr>
        <w:t>;</w:t>
      </w:r>
    </w:p>
    <w:p w:rsidR="009E7926" w:rsidRPr="009E7926" w:rsidRDefault="009E7926" w:rsidP="009E7926">
      <w:pPr>
        <w:spacing w:after="0" w:line="240" w:lineRule="auto"/>
        <w:ind w:firstLine="709"/>
        <w:jc w:val="both"/>
        <w:rPr>
          <w:rFonts w:ascii="Times New Roman" w:eastAsia="Calibri" w:hAnsi="Times New Roman" w:cs="Times New Roman"/>
          <w:sz w:val="24"/>
          <w:szCs w:val="24"/>
        </w:rPr>
      </w:pPr>
      <w:bookmarkStart w:id="10" w:name="dst100054"/>
      <w:bookmarkStart w:id="11" w:name="dst100055"/>
      <w:bookmarkEnd w:id="10"/>
      <w:bookmarkEnd w:id="11"/>
      <w:r w:rsidRPr="009E7926">
        <w:rPr>
          <w:rFonts w:ascii="Times New Roman" w:eastAsia="Times New Roman" w:hAnsi="Times New Roman" w:cs="Times New Roman"/>
          <w:sz w:val="24"/>
          <w:szCs w:val="24"/>
        </w:rPr>
        <w:t xml:space="preserve">6) форма заявления, используемая для подготовки </w:t>
      </w:r>
      <w:bookmarkStart w:id="12" w:name="dst100057"/>
      <w:bookmarkEnd w:id="12"/>
      <w:r w:rsidRPr="009E7926">
        <w:rPr>
          <w:rFonts w:ascii="Times New Roman" w:eastAsia="Calibri" w:hAnsi="Times New Roman" w:cs="Times New Roman"/>
          <w:sz w:val="24"/>
          <w:szCs w:val="24"/>
        </w:rPr>
        <w:t xml:space="preserve">решения о предоставлении </w:t>
      </w:r>
      <w:r w:rsidR="00FF3936" w:rsidRPr="00FF3936">
        <w:rPr>
          <w:rFonts w:ascii="Times New Roman" w:eastAsia="Calibri" w:hAnsi="Times New Roman" w:cs="Times New Roman"/>
          <w:sz w:val="24"/>
          <w:szCs w:val="24"/>
        </w:rPr>
        <w:t>льготного кредита</w:t>
      </w:r>
      <w:r w:rsidRPr="009E7926">
        <w:rPr>
          <w:rFonts w:ascii="Times New Roman" w:eastAsia="Calibri" w:hAnsi="Times New Roman" w:cs="Times New Roman"/>
          <w:sz w:val="24"/>
          <w:szCs w:val="24"/>
        </w:rPr>
        <w:t>;</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7) извлечения из настоящего Регламента, иных нормативных правовых актов, регулирующих порядок подготовки и выдачи</w:t>
      </w:r>
      <w:r w:rsidRPr="009E7926">
        <w:rPr>
          <w:rFonts w:ascii="Times New Roman" w:eastAsia="Calibri" w:hAnsi="Times New Roman" w:cs="Times New Roman"/>
          <w:sz w:val="24"/>
          <w:szCs w:val="24"/>
        </w:rPr>
        <w:t xml:space="preserve"> решения о предоставлении </w:t>
      </w:r>
      <w:r w:rsidR="00FF3936" w:rsidRPr="00FF3936">
        <w:rPr>
          <w:rFonts w:ascii="Times New Roman" w:eastAsia="Calibri" w:hAnsi="Times New Roman" w:cs="Times New Roman"/>
          <w:sz w:val="24"/>
          <w:szCs w:val="24"/>
        </w:rPr>
        <w:t>льготного кредита</w:t>
      </w:r>
      <w:r w:rsidRPr="009E7926">
        <w:rPr>
          <w:rFonts w:ascii="Times New Roman" w:eastAsia="Times New Roman" w:hAnsi="Times New Roman" w:cs="Times New Roman"/>
          <w:sz w:val="24"/>
          <w:szCs w:val="24"/>
        </w:rPr>
        <w:t>.</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bookmarkStart w:id="13" w:name="dst100058"/>
      <w:bookmarkEnd w:id="13"/>
      <w:r w:rsidRPr="009E7926">
        <w:rPr>
          <w:rFonts w:ascii="Times New Roman" w:eastAsia="Times New Roman" w:hAnsi="Times New Roman" w:cs="Times New Roman"/>
          <w:sz w:val="24"/>
          <w:szCs w:val="24"/>
        </w:rPr>
        <w:t>Полный текст Регламента размещается на официальном сайте уполномоченного органа.</w:t>
      </w:r>
      <w:bookmarkStart w:id="14" w:name="dst100059"/>
      <w:bookmarkEnd w:id="14"/>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11. На информационных стендах в фойе государственных администраций городов (районов) размещаются:</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1) информация, предусмотренная пунктом 8 настоящего Регламента;</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 xml:space="preserve">2) информация о графике работы Службы «Одно окно», осуществляющей прием (выдачу) решения, адрес, а также информирование о подготовке и выдаче </w:t>
      </w:r>
      <w:r w:rsidRPr="009E7926">
        <w:rPr>
          <w:rFonts w:ascii="Times New Roman" w:eastAsia="Calibri" w:hAnsi="Times New Roman" w:cs="Times New Roman"/>
          <w:sz w:val="24"/>
          <w:szCs w:val="24"/>
        </w:rPr>
        <w:t xml:space="preserve">решения о предоставлении </w:t>
      </w:r>
      <w:r w:rsidR="00FF3936" w:rsidRPr="00FF3936">
        <w:rPr>
          <w:rFonts w:ascii="Times New Roman" w:eastAsia="Calibri" w:hAnsi="Times New Roman" w:cs="Times New Roman"/>
          <w:sz w:val="24"/>
          <w:szCs w:val="24"/>
        </w:rPr>
        <w:t>льготного кредита</w:t>
      </w:r>
      <w:r w:rsidRPr="009E7926">
        <w:rPr>
          <w:rFonts w:ascii="Times New Roman" w:eastAsia="Times New Roman" w:hAnsi="Times New Roman" w:cs="Times New Roman"/>
          <w:sz w:val="24"/>
          <w:szCs w:val="24"/>
        </w:rPr>
        <w:t>;</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3) номер телефона Службы «Одно окно»;</w:t>
      </w:r>
    </w:p>
    <w:p w:rsidR="009E7926" w:rsidRPr="009E7926" w:rsidRDefault="009E7926" w:rsidP="009E7926">
      <w:pPr>
        <w:spacing w:after="0" w:line="240" w:lineRule="auto"/>
        <w:ind w:firstLine="709"/>
        <w:jc w:val="both"/>
        <w:rPr>
          <w:rFonts w:ascii="Times New Roman" w:eastAsia="Times New Roman" w:hAnsi="Times New Roman" w:cs="Times New Roman"/>
          <w:sz w:val="24"/>
          <w:szCs w:val="24"/>
        </w:rPr>
      </w:pPr>
      <w:r w:rsidRPr="009E7926">
        <w:rPr>
          <w:rFonts w:ascii="Times New Roman" w:eastAsia="Times New Roman" w:hAnsi="Times New Roman" w:cs="Times New Roman"/>
          <w:sz w:val="24"/>
          <w:szCs w:val="24"/>
        </w:rPr>
        <w:t>4) графики приема заявителей должностными лицами Службы «Одно окно», ответственными за приём заявлений.</w:t>
      </w:r>
    </w:p>
    <w:p w:rsidR="009E7926" w:rsidRDefault="009E7926" w:rsidP="00612DC9">
      <w:pPr>
        <w:pStyle w:val="40"/>
        <w:keepNext/>
        <w:keepLines/>
        <w:shd w:val="clear" w:color="auto" w:fill="auto"/>
        <w:tabs>
          <w:tab w:val="left" w:pos="1723"/>
        </w:tabs>
        <w:spacing w:line="240" w:lineRule="auto"/>
        <w:ind w:firstLine="709"/>
        <w:jc w:val="center"/>
        <w:rPr>
          <w:rStyle w:val="4"/>
          <w:b/>
          <w:sz w:val="24"/>
          <w:szCs w:val="24"/>
        </w:rPr>
      </w:pPr>
    </w:p>
    <w:p w:rsidR="0093053F" w:rsidRPr="009A11DA" w:rsidRDefault="0093053F" w:rsidP="00612DC9">
      <w:pPr>
        <w:pStyle w:val="40"/>
        <w:keepNext/>
        <w:keepLines/>
        <w:shd w:val="clear" w:color="auto" w:fill="auto"/>
        <w:tabs>
          <w:tab w:val="left" w:pos="1723"/>
        </w:tabs>
        <w:spacing w:line="240" w:lineRule="auto"/>
        <w:ind w:firstLine="709"/>
        <w:jc w:val="center"/>
        <w:rPr>
          <w:rStyle w:val="4"/>
          <w:b/>
          <w:sz w:val="24"/>
          <w:szCs w:val="24"/>
        </w:rPr>
      </w:pPr>
    </w:p>
    <w:p w:rsidR="005B3FB0" w:rsidRPr="009A11DA" w:rsidRDefault="005B3FB0" w:rsidP="00612DC9">
      <w:pPr>
        <w:pStyle w:val="40"/>
        <w:keepNext/>
        <w:keepLines/>
        <w:shd w:val="clear" w:color="auto" w:fill="auto"/>
        <w:tabs>
          <w:tab w:val="left" w:pos="1723"/>
        </w:tabs>
        <w:spacing w:line="240" w:lineRule="auto"/>
        <w:ind w:firstLine="709"/>
        <w:jc w:val="center"/>
        <w:rPr>
          <w:rStyle w:val="4"/>
          <w:b/>
          <w:sz w:val="24"/>
          <w:szCs w:val="24"/>
        </w:rPr>
      </w:pPr>
    </w:p>
    <w:p w:rsidR="003D7B73" w:rsidRPr="009A11DA" w:rsidRDefault="00B634A8" w:rsidP="00C4039C">
      <w:pPr>
        <w:pStyle w:val="21"/>
        <w:shd w:val="clear" w:color="auto" w:fill="auto"/>
        <w:tabs>
          <w:tab w:val="left" w:pos="1260"/>
        </w:tabs>
        <w:spacing w:line="240" w:lineRule="auto"/>
        <w:ind w:firstLine="709"/>
        <w:jc w:val="center"/>
        <w:rPr>
          <w:rStyle w:val="4"/>
          <w:bCs w:val="0"/>
          <w:sz w:val="24"/>
          <w:szCs w:val="24"/>
        </w:rPr>
      </w:pPr>
      <w:r w:rsidRPr="009A11DA">
        <w:rPr>
          <w:rStyle w:val="4"/>
          <w:bCs w:val="0"/>
          <w:sz w:val="24"/>
          <w:szCs w:val="24"/>
        </w:rPr>
        <w:t>Раздел 2. Станда</w:t>
      </w:r>
      <w:r w:rsidR="008B0A51">
        <w:rPr>
          <w:rStyle w:val="4"/>
          <w:bCs w:val="0"/>
          <w:sz w:val="24"/>
          <w:szCs w:val="24"/>
        </w:rPr>
        <w:t>рт предоставления государственных</w:t>
      </w:r>
      <w:r w:rsidRPr="009A11DA">
        <w:rPr>
          <w:rStyle w:val="4"/>
          <w:bCs w:val="0"/>
          <w:sz w:val="24"/>
          <w:szCs w:val="24"/>
        </w:rPr>
        <w:t xml:space="preserve"> услуг</w:t>
      </w:r>
      <w:bookmarkStart w:id="15" w:name="bookmark8"/>
      <w:bookmarkEnd w:id="4"/>
    </w:p>
    <w:p w:rsidR="003D7B73" w:rsidRPr="009A11DA" w:rsidRDefault="003D7B73" w:rsidP="00C4039C">
      <w:pPr>
        <w:pStyle w:val="21"/>
        <w:shd w:val="clear" w:color="auto" w:fill="auto"/>
        <w:tabs>
          <w:tab w:val="left" w:pos="1260"/>
        </w:tabs>
        <w:spacing w:line="240" w:lineRule="auto"/>
        <w:ind w:firstLine="709"/>
        <w:jc w:val="both"/>
        <w:rPr>
          <w:rStyle w:val="4"/>
          <w:b w:val="0"/>
          <w:bCs w:val="0"/>
          <w:sz w:val="24"/>
          <w:szCs w:val="24"/>
        </w:rPr>
      </w:pPr>
    </w:p>
    <w:p w:rsidR="00FE79F8" w:rsidRPr="009A11DA" w:rsidRDefault="003D7B73" w:rsidP="00C4039C">
      <w:pPr>
        <w:pStyle w:val="21"/>
        <w:shd w:val="clear" w:color="auto" w:fill="auto"/>
        <w:tabs>
          <w:tab w:val="left" w:pos="1260"/>
        </w:tabs>
        <w:spacing w:line="240" w:lineRule="auto"/>
        <w:ind w:firstLine="709"/>
        <w:jc w:val="center"/>
        <w:rPr>
          <w:rStyle w:val="4"/>
          <w:bCs w:val="0"/>
          <w:sz w:val="24"/>
          <w:szCs w:val="24"/>
        </w:rPr>
      </w:pPr>
      <w:r w:rsidRPr="009A11DA">
        <w:rPr>
          <w:rStyle w:val="4"/>
          <w:bCs w:val="0"/>
          <w:sz w:val="24"/>
          <w:szCs w:val="24"/>
        </w:rPr>
        <w:t xml:space="preserve">4. </w:t>
      </w:r>
      <w:r w:rsidR="00B634A8" w:rsidRPr="009A11DA">
        <w:rPr>
          <w:rStyle w:val="4"/>
          <w:bCs w:val="0"/>
          <w:sz w:val="24"/>
          <w:szCs w:val="24"/>
        </w:rPr>
        <w:t xml:space="preserve">Наименование </w:t>
      </w:r>
      <w:bookmarkEnd w:id="15"/>
      <w:r w:rsidR="007E721E" w:rsidRPr="009A11DA">
        <w:rPr>
          <w:rStyle w:val="4"/>
          <w:bCs w:val="0"/>
          <w:sz w:val="24"/>
          <w:szCs w:val="24"/>
        </w:rPr>
        <w:t>государственной услуги</w:t>
      </w:r>
    </w:p>
    <w:p w:rsidR="007E721E" w:rsidRPr="009A11DA" w:rsidRDefault="00FF3936" w:rsidP="007E721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12</w:t>
      </w:r>
      <w:r w:rsidR="003D7B73" w:rsidRPr="009A11DA">
        <w:rPr>
          <w:rFonts w:ascii="Times New Roman" w:hAnsi="Times New Roman" w:cs="Times New Roman"/>
          <w:sz w:val="24"/>
          <w:szCs w:val="24"/>
        </w:rPr>
        <w:t xml:space="preserve">. </w:t>
      </w:r>
      <w:r w:rsidR="001D1C9E" w:rsidRPr="009A11DA">
        <w:rPr>
          <w:rFonts w:ascii="Times New Roman" w:hAnsi="Times New Roman" w:cs="Times New Roman"/>
          <w:sz w:val="24"/>
          <w:szCs w:val="24"/>
        </w:rPr>
        <w:t>Наименование г</w:t>
      </w:r>
      <w:r w:rsidR="007E721E" w:rsidRPr="009A11DA">
        <w:rPr>
          <w:rFonts w:ascii="Times New Roman" w:hAnsi="Times New Roman" w:cs="Times New Roman"/>
          <w:sz w:val="24"/>
          <w:szCs w:val="24"/>
        </w:rPr>
        <w:t>осударственн</w:t>
      </w:r>
      <w:r w:rsidR="00F06E82">
        <w:rPr>
          <w:rFonts w:ascii="Times New Roman" w:hAnsi="Times New Roman" w:cs="Times New Roman"/>
          <w:sz w:val="24"/>
          <w:szCs w:val="24"/>
        </w:rPr>
        <w:t>ых</w:t>
      </w:r>
      <w:r w:rsidR="007E721E" w:rsidRPr="009A11DA">
        <w:rPr>
          <w:rFonts w:ascii="Times New Roman" w:hAnsi="Times New Roman" w:cs="Times New Roman"/>
          <w:sz w:val="24"/>
          <w:szCs w:val="24"/>
        </w:rPr>
        <w:t xml:space="preserve"> услуг </w:t>
      </w:r>
      <w:r w:rsidR="00F06E82">
        <w:rPr>
          <w:rStyle w:val="20"/>
          <w:rFonts w:eastAsiaTheme="minorHAnsi"/>
          <w:sz w:val="24"/>
          <w:szCs w:val="24"/>
        </w:rPr>
        <w:t>«Предоставление льготных кредитов 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w:t>
      </w:r>
    </w:p>
    <w:p w:rsidR="003D7B73" w:rsidRPr="009A11DA" w:rsidRDefault="003D7B73" w:rsidP="00C4039C">
      <w:pPr>
        <w:pStyle w:val="21"/>
        <w:shd w:val="clear" w:color="auto" w:fill="auto"/>
        <w:spacing w:line="240" w:lineRule="auto"/>
        <w:ind w:firstLine="709"/>
        <w:jc w:val="center"/>
        <w:rPr>
          <w:rStyle w:val="20"/>
          <w:b/>
          <w:sz w:val="24"/>
          <w:szCs w:val="24"/>
        </w:rPr>
      </w:pPr>
      <w:bookmarkStart w:id="16" w:name="bookmark9"/>
    </w:p>
    <w:p w:rsidR="007E721E" w:rsidRPr="009A11DA" w:rsidRDefault="003D7B73" w:rsidP="001D1C9E">
      <w:pPr>
        <w:spacing w:after="0" w:line="240" w:lineRule="auto"/>
        <w:ind w:firstLine="709"/>
        <w:jc w:val="center"/>
        <w:rPr>
          <w:rFonts w:ascii="Times New Roman" w:hAnsi="Times New Roman" w:cs="Times New Roman"/>
          <w:b/>
          <w:sz w:val="24"/>
          <w:szCs w:val="24"/>
        </w:rPr>
      </w:pPr>
      <w:r w:rsidRPr="009A11DA">
        <w:rPr>
          <w:rStyle w:val="20"/>
          <w:rFonts w:eastAsiaTheme="minorHAnsi"/>
          <w:b/>
          <w:sz w:val="24"/>
          <w:szCs w:val="24"/>
        </w:rPr>
        <w:t>5.</w:t>
      </w:r>
      <w:r w:rsidRPr="009A11DA">
        <w:rPr>
          <w:rStyle w:val="20"/>
          <w:rFonts w:eastAsiaTheme="minorHAnsi"/>
          <w:sz w:val="24"/>
          <w:szCs w:val="24"/>
        </w:rPr>
        <w:t xml:space="preserve"> </w:t>
      </w:r>
      <w:bookmarkEnd w:id="16"/>
      <w:r w:rsidR="007E721E" w:rsidRPr="009A11DA">
        <w:rPr>
          <w:rFonts w:ascii="Times New Roman" w:hAnsi="Times New Roman" w:cs="Times New Roman"/>
          <w:b/>
          <w:sz w:val="24"/>
          <w:szCs w:val="24"/>
        </w:rPr>
        <w:t xml:space="preserve">Наименование </w:t>
      </w:r>
      <w:r w:rsidR="005355D0" w:rsidRPr="009A11DA">
        <w:rPr>
          <w:rFonts w:ascii="Times New Roman" w:hAnsi="Times New Roman" w:cs="Times New Roman"/>
          <w:b/>
          <w:sz w:val="24"/>
          <w:szCs w:val="24"/>
        </w:rPr>
        <w:t>уполномоченного органа</w:t>
      </w:r>
      <w:r w:rsidR="007E721E" w:rsidRPr="009A11DA">
        <w:rPr>
          <w:rFonts w:ascii="Times New Roman" w:hAnsi="Times New Roman" w:cs="Times New Roman"/>
          <w:b/>
          <w:sz w:val="24"/>
          <w:szCs w:val="24"/>
        </w:rPr>
        <w:t>,</w:t>
      </w:r>
      <w:r w:rsidR="008B0A51">
        <w:rPr>
          <w:rFonts w:ascii="Times New Roman" w:hAnsi="Times New Roman" w:cs="Times New Roman"/>
          <w:b/>
          <w:sz w:val="24"/>
          <w:szCs w:val="24"/>
        </w:rPr>
        <w:t xml:space="preserve"> предоставляющего государственные услуги</w:t>
      </w:r>
    </w:p>
    <w:p w:rsidR="004A7CA4" w:rsidRPr="004A7CA4" w:rsidRDefault="004A7CA4" w:rsidP="004A7CA4">
      <w:pPr>
        <w:spacing w:after="0" w:line="240" w:lineRule="auto"/>
        <w:ind w:firstLine="709"/>
        <w:jc w:val="both"/>
        <w:rPr>
          <w:rFonts w:ascii="Times New Roman" w:eastAsia="Calibri" w:hAnsi="Times New Roman" w:cs="Times New Roman"/>
          <w:sz w:val="24"/>
          <w:szCs w:val="24"/>
        </w:rPr>
      </w:pPr>
      <w:bookmarkStart w:id="17" w:name="bookmark10"/>
      <w:r w:rsidRPr="004A7CA4">
        <w:rPr>
          <w:rFonts w:ascii="Times New Roman" w:eastAsia="Calibri" w:hAnsi="Times New Roman" w:cs="Times New Roman"/>
          <w:sz w:val="24"/>
          <w:szCs w:val="24"/>
        </w:rPr>
        <w:t>13. Государственная услуга предоставляется государственной администрацией Каменского района и г. Каменка.</w:t>
      </w:r>
    </w:p>
    <w:p w:rsidR="004A7CA4" w:rsidRPr="004A7CA4" w:rsidRDefault="004A7CA4" w:rsidP="004A7CA4">
      <w:pPr>
        <w:spacing w:after="0" w:line="240" w:lineRule="auto"/>
        <w:ind w:firstLine="709"/>
        <w:jc w:val="both"/>
        <w:rPr>
          <w:rFonts w:ascii="Times New Roman" w:eastAsia="Calibri" w:hAnsi="Times New Roman" w:cs="Times New Roman"/>
          <w:sz w:val="24"/>
          <w:szCs w:val="24"/>
        </w:rPr>
      </w:pPr>
      <w:r w:rsidRPr="004A7CA4">
        <w:rPr>
          <w:rFonts w:ascii="Times New Roman" w:eastAsia="Calibri" w:hAnsi="Times New Roman" w:cs="Times New Roman"/>
          <w:sz w:val="24"/>
          <w:szCs w:val="24"/>
        </w:rPr>
        <w:t xml:space="preserve">Рассмотрение материалов осуществляет Комиссия по предоставлению </w:t>
      </w:r>
      <w:r>
        <w:rPr>
          <w:rFonts w:ascii="Times New Roman" w:eastAsia="Calibri" w:hAnsi="Times New Roman" w:cs="Times New Roman"/>
          <w:sz w:val="24"/>
          <w:szCs w:val="24"/>
        </w:rPr>
        <w:t xml:space="preserve">льготных кредитов </w:t>
      </w:r>
      <w:r>
        <w:rPr>
          <w:rStyle w:val="20"/>
          <w:rFonts w:eastAsiaTheme="minorHAnsi"/>
          <w:sz w:val="24"/>
          <w:szCs w:val="24"/>
        </w:rPr>
        <w:t>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w:t>
      </w:r>
      <w:r>
        <w:rPr>
          <w:rFonts w:ascii="Times New Roman" w:eastAsia="Calibri" w:hAnsi="Times New Roman" w:cs="Times New Roman"/>
          <w:sz w:val="24"/>
          <w:szCs w:val="24"/>
        </w:rPr>
        <w:t xml:space="preserve"> </w:t>
      </w:r>
      <w:r w:rsidRPr="004A7CA4">
        <w:rPr>
          <w:rFonts w:ascii="Times New Roman" w:eastAsia="Calibri" w:hAnsi="Times New Roman" w:cs="Times New Roman"/>
          <w:sz w:val="24"/>
          <w:szCs w:val="24"/>
        </w:rPr>
        <w:t>(далее Комиссия).</w:t>
      </w:r>
    </w:p>
    <w:p w:rsidR="0071709E" w:rsidRPr="009A11DA" w:rsidRDefault="0071709E" w:rsidP="00F06E82">
      <w:pPr>
        <w:spacing w:after="0" w:line="240" w:lineRule="auto"/>
        <w:jc w:val="both"/>
        <w:rPr>
          <w:rStyle w:val="4"/>
          <w:bCs w:val="0"/>
          <w:sz w:val="24"/>
          <w:szCs w:val="24"/>
        </w:rPr>
      </w:pPr>
    </w:p>
    <w:p w:rsidR="007E721E" w:rsidRPr="008B0A51" w:rsidRDefault="003D7B73" w:rsidP="007E721E">
      <w:pPr>
        <w:spacing w:after="0" w:line="240" w:lineRule="auto"/>
        <w:ind w:firstLine="709"/>
        <w:jc w:val="center"/>
        <w:rPr>
          <w:rStyle w:val="af"/>
          <w:rFonts w:ascii="Times New Roman" w:eastAsiaTheme="minorHAnsi" w:hAnsi="Times New Roman"/>
          <w:sz w:val="24"/>
          <w:szCs w:val="24"/>
        </w:rPr>
      </w:pPr>
      <w:r w:rsidRPr="008B0A51">
        <w:rPr>
          <w:rStyle w:val="4"/>
          <w:bCs w:val="0"/>
          <w:sz w:val="24"/>
          <w:szCs w:val="24"/>
        </w:rPr>
        <w:t xml:space="preserve">6. </w:t>
      </w:r>
      <w:bookmarkEnd w:id="17"/>
      <w:r w:rsidR="007E721E" w:rsidRPr="008B0A51">
        <w:rPr>
          <w:rFonts w:ascii="Times New Roman" w:hAnsi="Times New Roman" w:cs="Times New Roman"/>
          <w:b/>
          <w:sz w:val="24"/>
          <w:szCs w:val="24"/>
        </w:rPr>
        <w:t xml:space="preserve">Описание результата </w:t>
      </w:r>
      <w:r w:rsidR="008B0A51" w:rsidRPr="008B0A51">
        <w:rPr>
          <w:rFonts w:ascii="Times New Roman" w:hAnsi="Times New Roman" w:cs="Times New Roman"/>
          <w:b/>
          <w:sz w:val="24"/>
          <w:szCs w:val="24"/>
        </w:rPr>
        <w:t>предоставления государственных</w:t>
      </w:r>
      <w:r w:rsidR="007E721E" w:rsidRPr="008B0A51">
        <w:rPr>
          <w:rFonts w:ascii="Times New Roman" w:hAnsi="Times New Roman" w:cs="Times New Roman"/>
          <w:b/>
          <w:sz w:val="24"/>
          <w:szCs w:val="24"/>
        </w:rPr>
        <w:t xml:space="preserve"> услуг</w:t>
      </w:r>
      <w:r w:rsidR="007E721E" w:rsidRPr="008B0A51">
        <w:rPr>
          <w:rStyle w:val="af"/>
          <w:rFonts w:ascii="Times New Roman" w:eastAsiaTheme="minorHAnsi" w:hAnsi="Times New Roman"/>
          <w:sz w:val="24"/>
          <w:szCs w:val="24"/>
        </w:rPr>
        <w:t xml:space="preserve"> </w:t>
      </w:r>
    </w:p>
    <w:p w:rsidR="0019100E" w:rsidRPr="008B0A51" w:rsidRDefault="004A7CA4" w:rsidP="007E721E">
      <w:pPr>
        <w:spacing w:after="0" w:line="240" w:lineRule="auto"/>
        <w:ind w:firstLine="709"/>
        <w:jc w:val="both"/>
        <w:rPr>
          <w:rFonts w:ascii="Times New Roman" w:hAnsi="Times New Roman" w:cs="Times New Roman"/>
          <w:sz w:val="24"/>
          <w:szCs w:val="24"/>
        </w:rPr>
      </w:pPr>
      <w:r>
        <w:rPr>
          <w:rStyle w:val="20"/>
          <w:rFonts w:eastAsiaTheme="minorHAnsi"/>
          <w:sz w:val="24"/>
          <w:szCs w:val="24"/>
        </w:rPr>
        <w:t>14</w:t>
      </w:r>
      <w:r w:rsidR="00863D6F" w:rsidRPr="008B0A51">
        <w:rPr>
          <w:rStyle w:val="20"/>
          <w:rFonts w:eastAsiaTheme="minorHAnsi"/>
          <w:sz w:val="24"/>
          <w:szCs w:val="24"/>
        </w:rPr>
        <w:t xml:space="preserve">. </w:t>
      </w:r>
      <w:r w:rsidR="0019100E" w:rsidRPr="008B0A51">
        <w:rPr>
          <w:rStyle w:val="20"/>
          <w:rFonts w:eastAsiaTheme="minorHAnsi"/>
          <w:sz w:val="24"/>
          <w:szCs w:val="24"/>
        </w:rPr>
        <w:t xml:space="preserve">Результатом </w:t>
      </w:r>
      <w:r w:rsidR="00F06E82" w:rsidRPr="008B0A51">
        <w:rPr>
          <w:rStyle w:val="20"/>
          <w:rFonts w:eastAsiaTheme="minorHAnsi"/>
          <w:sz w:val="24"/>
          <w:szCs w:val="24"/>
        </w:rPr>
        <w:t>предоставления государственных</w:t>
      </w:r>
      <w:r w:rsidR="007E721E" w:rsidRPr="008B0A51">
        <w:rPr>
          <w:rStyle w:val="20"/>
          <w:rFonts w:eastAsiaTheme="minorHAnsi"/>
          <w:sz w:val="24"/>
          <w:szCs w:val="24"/>
        </w:rPr>
        <w:t xml:space="preserve"> услуг является </w:t>
      </w:r>
      <w:r w:rsidR="000D282C" w:rsidRPr="008B0A51">
        <w:rPr>
          <w:rStyle w:val="20"/>
          <w:rFonts w:eastAsiaTheme="minorHAnsi"/>
          <w:sz w:val="24"/>
          <w:szCs w:val="24"/>
        </w:rPr>
        <w:t>оформление,</w:t>
      </w:r>
      <w:r w:rsidR="007E721E" w:rsidRPr="008B0A51">
        <w:rPr>
          <w:rStyle w:val="20"/>
          <w:rFonts w:eastAsiaTheme="minorHAnsi"/>
          <w:sz w:val="24"/>
          <w:szCs w:val="24"/>
        </w:rPr>
        <w:t xml:space="preserve"> и выдача </w:t>
      </w:r>
      <w:r w:rsidR="005355D0" w:rsidRPr="008B0A51">
        <w:rPr>
          <w:rStyle w:val="20"/>
          <w:rFonts w:eastAsiaTheme="minorHAnsi"/>
          <w:sz w:val="24"/>
          <w:szCs w:val="24"/>
        </w:rPr>
        <w:t xml:space="preserve">одного из </w:t>
      </w:r>
      <w:r w:rsidR="007E721E" w:rsidRPr="008B0A51">
        <w:rPr>
          <w:rStyle w:val="20"/>
          <w:rFonts w:eastAsiaTheme="minorHAnsi"/>
          <w:sz w:val="24"/>
          <w:szCs w:val="24"/>
        </w:rPr>
        <w:t>следующих документов</w:t>
      </w:r>
      <w:r w:rsidR="0019100E" w:rsidRPr="008B0A51">
        <w:rPr>
          <w:rStyle w:val="20"/>
          <w:rFonts w:eastAsiaTheme="minorHAnsi"/>
          <w:sz w:val="24"/>
          <w:szCs w:val="24"/>
        </w:rPr>
        <w:t>:</w:t>
      </w:r>
    </w:p>
    <w:p w:rsidR="0019100E" w:rsidRPr="008B0A51" w:rsidRDefault="00863D6F" w:rsidP="00C4039C">
      <w:pPr>
        <w:pStyle w:val="21"/>
        <w:shd w:val="clear" w:color="auto" w:fill="auto"/>
        <w:spacing w:line="240" w:lineRule="auto"/>
        <w:ind w:firstLine="709"/>
        <w:jc w:val="both"/>
        <w:rPr>
          <w:sz w:val="24"/>
          <w:szCs w:val="24"/>
        </w:rPr>
      </w:pPr>
      <w:r w:rsidRPr="008B0A51">
        <w:rPr>
          <w:sz w:val="24"/>
          <w:szCs w:val="24"/>
        </w:rPr>
        <w:t xml:space="preserve">1) </w:t>
      </w:r>
      <w:r w:rsidR="007E721E" w:rsidRPr="008B0A51">
        <w:rPr>
          <w:sz w:val="24"/>
          <w:szCs w:val="24"/>
        </w:rPr>
        <w:t>Р</w:t>
      </w:r>
      <w:r w:rsidR="00BE6746" w:rsidRPr="008B0A51">
        <w:rPr>
          <w:sz w:val="24"/>
          <w:szCs w:val="24"/>
        </w:rPr>
        <w:t xml:space="preserve">ешение о предоставлении </w:t>
      </w:r>
      <w:r w:rsidR="00F06E82" w:rsidRPr="008B0A51">
        <w:rPr>
          <w:sz w:val="24"/>
          <w:szCs w:val="24"/>
        </w:rPr>
        <w:t>льготного</w:t>
      </w:r>
      <w:r w:rsidR="00BE6746" w:rsidRPr="008B0A51">
        <w:rPr>
          <w:sz w:val="24"/>
          <w:szCs w:val="24"/>
        </w:rPr>
        <w:t xml:space="preserve"> кредита</w:t>
      </w:r>
      <w:r w:rsidR="0019100E" w:rsidRPr="008B0A51">
        <w:rPr>
          <w:rStyle w:val="20"/>
          <w:sz w:val="24"/>
          <w:szCs w:val="24"/>
        </w:rPr>
        <w:t>;</w:t>
      </w:r>
    </w:p>
    <w:p w:rsidR="000D282C" w:rsidRPr="008B0A51" w:rsidRDefault="00863D6F" w:rsidP="00C4039C">
      <w:pPr>
        <w:pStyle w:val="21"/>
        <w:shd w:val="clear" w:color="auto" w:fill="auto"/>
        <w:spacing w:line="240" w:lineRule="auto"/>
        <w:ind w:firstLine="709"/>
        <w:jc w:val="both"/>
        <w:rPr>
          <w:sz w:val="24"/>
          <w:szCs w:val="24"/>
        </w:rPr>
      </w:pPr>
      <w:r w:rsidRPr="008B0A51">
        <w:rPr>
          <w:sz w:val="24"/>
          <w:szCs w:val="24"/>
        </w:rPr>
        <w:t xml:space="preserve">2) </w:t>
      </w:r>
      <w:r w:rsidR="00BE6746" w:rsidRPr="008B0A51">
        <w:rPr>
          <w:sz w:val="24"/>
          <w:szCs w:val="24"/>
        </w:rPr>
        <w:t xml:space="preserve">Решение об отказе в предоставлении </w:t>
      </w:r>
      <w:r w:rsidR="00F06E82" w:rsidRPr="008B0A51">
        <w:rPr>
          <w:sz w:val="24"/>
          <w:szCs w:val="24"/>
        </w:rPr>
        <w:t>льготного</w:t>
      </w:r>
      <w:r w:rsidR="00BE6746" w:rsidRPr="008B0A51">
        <w:rPr>
          <w:sz w:val="24"/>
          <w:szCs w:val="24"/>
        </w:rPr>
        <w:t xml:space="preserve"> кредита</w:t>
      </w:r>
      <w:r w:rsidR="000D282C" w:rsidRPr="008B0A51">
        <w:rPr>
          <w:sz w:val="24"/>
          <w:szCs w:val="24"/>
        </w:rPr>
        <w:t>.</w:t>
      </w:r>
    </w:p>
    <w:p w:rsidR="00C6341D" w:rsidRPr="008B0A51" w:rsidRDefault="00C6341D" w:rsidP="00C4039C">
      <w:pPr>
        <w:pStyle w:val="21"/>
        <w:shd w:val="clear" w:color="auto" w:fill="auto"/>
        <w:spacing w:line="240" w:lineRule="auto"/>
        <w:ind w:firstLine="709"/>
        <w:jc w:val="both"/>
        <w:rPr>
          <w:rStyle w:val="20"/>
          <w:sz w:val="24"/>
          <w:szCs w:val="24"/>
        </w:rPr>
      </w:pPr>
      <w:r w:rsidRPr="008B0A51">
        <w:rPr>
          <w:sz w:val="24"/>
          <w:szCs w:val="24"/>
        </w:rPr>
        <w:t>В случае отказа</w:t>
      </w:r>
      <w:r w:rsidR="00F06E82" w:rsidRPr="008B0A51">
        <w:rPr>
          <w:sz w:val="24"/>
          <w:szCs w:val="24"/>
        </w:rPr>
        <w:t xml:space="preserve"> в предоставлении государственной</w:t>
      </w:r>
      <w:r w:rsidRPr="008B0A51">
        <w:rPr>
          <w:sz w:val="24"/>
          <w:szCs w:val="24"/>
        </w:rPr>
        <w:t xml:space="preserve"> услуги</w:t>
      </w:r>
      <w:r w:rsidR="00F06E82" w:rsidRPr="008B0A51">
        <w:rPr>
          <w:sz w:val="24"/>
          <w:szCs w:val="24"/>
        </w:rPr>
        <w:t xml:space="preserve"> о предоставлении льготного кредита</w:t>
      </w:r>
      <w:r w:rsidRPr="008B0A51">
        <w:rPr>
          <w:sz w:val="24"/>
          <w:szCs w:val="24"/>
        </w:rPr>
        <w:t xml:space="preserve">, </w:t>
      </w:r>
      <w:r w:rsidR="00FE79F8" w:rsidRPr="008B0A51">
        <w:rPr>
          <w:sz w:val="24"/>
          <w:szCs w:val="24"/>
        </w:rPr>
        <w:t xml:space="preserve">уполномоченный орган </w:t>
      </w:r>
      <w:r w:rsidRPr="008B0A51">
        <w:rPr>
          <w:sz w:val="24"/>
          <w:szCs w:val="24"/>
        </w:rPr>
        <w:t>письменно информирует об этом заявителя с указанием причин отказа.</w:t>
      </w:r>
    </w:p>
    <w:p w:rsidR="00D776D6" w:rsidRPr="009A11DA" w:rsidRDefault="00D776D6" w:rsidP="00C4039C">
      <w:pPr>
        <w:pStyle w:val="50"/>
        <w:shd w:val="clear" w:color="auto" w:fill="auto"/>
        <w:tabs>
          <w:tab w:val="left" w:pos="2539"/>
        </w:tabs>
        <w:spacing w:line="240" w:lineRule="auto"/>
        <w:ind w:firstLine="709"/>
        <w:jc w:val="center"/>
        <w:rPr>
          <w:rStyle w:val="5"/>
          <w:b/>
          <w:sz w:val="24"/>
          <w:szCs w:val="24"/>
        </w:rPr>
      </w:pPr>
    </w:p>
    <w:p w:rsidR="008B0A51" w:rsidRPr="009A11DA" w:rsidRDefault="007E721E" w:rsidP="001D1C9E">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 xml:space="preserve">7. Срок </w:t>
      </w:r>
      <w:r w:rsidR="00BE6746" w:rsidRPr="009A11DA">
        <w:rPr>
          <w:rFonts w:ascii="Times New Roman" w:hAnsi="Times New Roman" w:cs="Times New Roman"/>
          <w:b/>
          <w:sz w:val="24"/>
          <w:szCs w:val="24"/>
        </w:rPr>
        <w:t>рассмотрения заявлений о предоставлении</w:t>
      </w:r>
      <w:r w:rsidRPr="009A11DA">
        <w:rPr>
          <w:rFonts w:ascii="Times New Roman" w:hAnsi="Times New Roman" w:cs="Times New Roman"/>
          <w:b/>
          <w:sz w:val="24"/>
          <w:szCs w:val="24"/>
        </w:rPr>
        <w:t xml:space="preserve"> государственной услуги, срок выдачи </w:t>
      </w:r>
      <w:r w:rsidR="00BD6663" w:rsidRPr="009A11DA">
        <w:rPr>
          <w:rFonts w:ascii="Times New Roman" w:hAnsi="Times New Roman" w:cs="Times New Roman"/>
          <w:b/>
          <w:sz w:val="24"/>
          <w:szCs w:val="24"/>
        </w:rPr>
        <w:t>бюджетного</w:t>
      </w:r>
      <w:r w:rsidR="008B0A51">
        <w:rPr>
          <w:rFonts w:ascii="Times New Roman" w:hAnsi="Times New Roman" w:cs="Times New Roman"/>
          <w:b/>
          <w:sz w:val="24"/>
          <w:szCs w:val="24"/>
        </w:rPr>
        <w:t xml:space="preserve"> и (или) льготного</w:t>
      </w:r>
      <w:r w:rsidR="00BD6663" w:rsidRPr="009A11DA">
        <w:rPr>
          <w:rFonts w:ascii="Times New Roman" w:hAnsi="Times New Roman" w:cs="Times New Roman"/>
          <w:b/>
          <w:sz w:val="24"/>
          <w:szCs w:val="24"/>
        </w:rPr>
        <w:t xml:space="preserve"> кредита, являющего</w:t>
      </w:r>
      <w:r w:rsidRPr="009A11DA">
        <w:rPr>
          <w:rFonts w:ascii="Times New Roman" w:hAnsi="Times New Roman" w:cs="Times New Roman"/>
          <w:b/>
          <w:sz w:val="24"/>
          <w:szCs w:val="24"/>
        </w:rPr>
        <w:t xml:space="preserve"> результатом предоставления государственной услуги</w:t>
      </w:r>
    </w:p>
    <w:p w:rsidR="00A5016D" w:rsidRPr="00A5016D" w:rsidRDefault="00A5016D" w:rsidP="00A5016D">
      <w:pPr>
        <w:spacing w:after="0"/>
        <w:ind w:firstLine="709"/>
        <w:jc w:val="both"/>
        <w:rPr>
          <w:rFonts w:ascii="Times New Roman" w:eastAsia="Calibri" w:hAnsi="Times New Roman" w:cs="Times New Roman"/>
          <w:sz w:val="24"/>
          <w:szCs w:val="24"/>
        </w:rPr>
      </w:pPr>
      <w:r w:rsidRPr="00A5016D">
        <w:rPr>
          <w:rFonts w:ascii="Times New Roman" w:eastAsia="Calibri" w:hAnsi="Times New Roman" w:cs="Times New Roman"/>
          <w:sz w:val="24"/>
          <w:szCs w:val="24"/>
        </w:rPr>
        <w:t>15. Срок предоставления государственной услуги не должен превышать 13 (тринадцати) рабочих дней.</w:t>
      </w:r>
    </w:p>
    <w:p w:rsidR="00A5016D" w:rsidRPr="00A5016D" w:rsidRDefault="00A5016D" w:rsidP="00A5016D">
      <w:pPr>
        <w:spacing w:after="0"/>
        <w:ind w:firstLine="709"/>
        <w:jc w:val="both"/>
        <w:rPr>
          <w:rFonts w:ascii="Times New Roman" w:eastAsia="Calibri" w:hAnsi="Times New Roman" w:cs="Times New Roman"/>
          <w:sz w:val="24"/>
          <w:szCs w:val="24"/>
          <w:shd w:val="clear" w:color="auto" w:fill="FFFFFF"/>
        </w:rPr>
      </w:pPr>
      <w:r w:rsidRPr="00A5016D">
        <w:rPr>
          <w:rFonts w:ascii="Times New Roman" w:eastAsia="Calibri" w:hAnsi="Times New Roman" w:cs="Times New Roman"/>
          <w:sz w:val="24"/>
          <w:szCs w:val="24"/>
          <w:shd w:val="clear" w:color="auto" w:fill="FFFFFF"/>
        </w:rPr>
        <w:t xml:space="preserve">Комиссия рассматривает заявление в течение 10 (десяти) рабочих дней с момента представления необходимых документов. </w:t>
      </w:r>
    </w:p>
    <w:p w:rsidR="00A5016D" w:rsidRPr="00A5016D" w:rsidRDefault="00A5016D" w:rsidP="00A5016D">
      <w:pPr>
        <w:spacing w:after="0"/>
        <w:ind w:firstLine="709"/>
        <w:jc w:val="both"/>
        <w:rPr>
          <w:rFonts w:ascii="Times New Roman" w:eastAsia="Calibri" w:hAnsi="Times New Roman" w:cs="Times New Roman"/>
          <w:sz w:val="24"/>
          <w:szCs w:val="24"/>
        </w:rPr>
      </w:pPr>
      <w:r w:rsidRPr="00A5016D">
        <w:rPr>
          <w:rFonts w:ascii="Times New Roman" w:eastAsia="Calibri" w:hAnsi="Times New Roman" w:cs="Times New Roman"/>
          <w:sz w:val="24"/>
          <w:szCs w:val="24"/>
          <w:shd w:val="clear" w:color="auto" w:fill="FFFFFF"/>
        </w:rPr>
        <w:t>Государственная администрация утверждает решение Комиссии в течение 3 (трех) рабочих дней с момента принятия решения Комиссией.</w:t>
      </w:r>
    </w:p>
    <w:p w:rsidR="00A5016D" w:rsidRPr="00A5016D" w:rsidRDefault="00A5016D" w:rsidP="00A5016D">
      <w:pPr>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4"/>
          <w:szCs w:val="24"/>
        </w:rPr>
        <w:t xml:space="preserve">Выдача льготного </w:t>
      </w:r>
      <w:r w:rsidRPr="00A5016D">
        <w:rPr>
          <w:rFonts w:ascii="Times New Roman" w:eastAsia="Calibri" w:hAnsi="Times New Roman" w:cs="Times New Roman"/>
          <w:sz w:val="24"/>
          <w:szCs w:val="24"/>
        </w:rPr>
        <w:t xml:space="preserve">кредита осуществляется в порядке очередности по дате принятия решения о предоставлении </w:t>
      </w:r>
      <w:r>
        <w:rPr>
          <w:rFonts w:ascii="Times New Roman" w:eastAsia="Calibri" w:hAnsi="Times New Roman" w:cs="Times New Roman"/>
          <w:sz w:val="24"/>
          <w:szCs w:val="24"/>
        </w:rPr>
        <w:t>льготного</w:t>
      </w:r>
      <w:r w:rsidRPr="00A5016D">
        <w:rPr>
          <w:rFonts w:ascii="Times New Roman" w:eastAsia="Calibri" w:hAnsi="Times New Roman" w:cs="Times New Roman"/>
          <w:sz w:val="24"/>
          <w:szCs w:val="24"/>
        </w:rPr>
        <w:t xml:space="preserve"> кредита, по мере поступления денежных средств, при условии, что на момент заключения договора заявитель подтвердит актуальность сведений, содержащихся в документах, послуживших основанием для принятия решения о предоставлении </w:t>
      </w:r>
      <w:r>
        <w:rPr>
          <w:rFonts w:ascii="Times New Roman" w:eastAsia="Calibri" w:hAnsi="Times New Roman" w:cs="Times New Roman"/>
          <w:sz w:val="24"/>
          <w:szCs w:val="24"/>
        </w:rPr>
        <w:t>льготного</w:t>
      </w:r>
      <w:r w:rsidRPr="00A5016D">
        <w:rPr>
          <w:rFonts w:ascii="Times New Roman" w:eastAsia="Calibri" w:hAnsi="Times New Roman" w:cs="Times New Roman"/>
          <w:sz w:val="24"/>
          <w:szCs w:val="24"/>
        </w:rPr>
        <w:t xml:space="preserve"> кредита.</w:t>
      </w:r>
    </w:p>
    <w:p w:rsidR="00A5016D" w:rsidRPr="00A5016D" w:rsidRDefault="00A5016D" w:rsidP="00A5016D">
      <w:pPr>
        <w:spacing w:after="0" w:line="240" w:lineRule="auto"/>
        <w:ind w:firstLine="709"/>
        <w:jc w:val="both"/>
        <w:outlineLvl w:val="0"/>
        <w:rPr>
          <w:rFonts w:ascii="Times New Roman" w:eastAsia="Times New Roman" w:hAnsi="Times New Roman" w:cs="Times New Roman"/>
          <w:sz w:val="24"/>
          <w:szCs w:val="24"/>
        </w:rPr>
      </w:pPr>
      <w:r w:rsidRPr="00A5016D">
        <w:rPr>
          <w:rFonts w:ascii="Times New Roman" w:eastAsia="Calibri" w:hAnsi="Times New Roman" w:cs="Times New Roman"/>
          <w:sz w:val="24"/>
          <w:szCs w:val="24"/>
        </w:rPr>
        <w:t xml:space="preserve">16. </w:t>
      </w:r>
      <w:r w:rsidRPr="00A5016D">
        <w:rPr>
          <w:rFonts w:ascii="Times New Roman" w:eastAsia="Times New Roman" w:hAnsi="Times New Roman" w:cs="Times New Roman"/>
          <w:sz w:val="24"/>
          <w:szCs w:val="24"/>
        </w:rPr>
        <w:t>Срок принятия решения об отказе в подготовке и выдаче решения не устанавливается, но ограничивается требованиями к сроку, установленному для подготовки и выдачи решения со дня получения должностным лицом Службы «Одно окно» заявления с необходимыми документами.</w:t>
      </w:r>
    </w:p>
    <w:p w:rsidR="00A5016D" w:rsidRPr="00A5016D" w:rsidRDefault="00A5016D" w:rsidP="00A5016D">
      <w:pPr>
        <w:spacing w:after="0" w:line="240" w:lineRule="auto"/>
        <w:ind w:firstLine="709"/>
        <w:jc w:val="both"/>
        <w:rPr>
          <w:rFonts w:ascii="Times New Roman" w:eastAsia="Calibri" w:hAnsi="Times New Roman" w:cs="Times New Roman"/>
          <w:sz w:val="24"/>
          <w:szCs w:val="24"/>
        </w:rPr>
      </w:pPr>
      <w:r w:rsidRPr="00A5016D">
        <w:rPr>
          <w:rFonts w:ascii="Times New Roman" w:eastAsia="Calibri" w:hAnsi="Times New Roman" w:cs="Times New Roman"/>
          <w:sz w:val="24"/>
          <w:szCs w:val="24"/>
        </w:rPr>
        <w:t xml:space="preserve">Датой предоставления документов является день их получения органом, уполномоченным на оформление и выдачу </w:t>
      </w:r>
      <w:r w:rsidRPr="00A5016D">
        <w:rPr>
          <w:rFonts w:ascii="Times New Roman" w:eastAsia="Times New Roman" w:hAnsi="Times New Roman" w:cs="Times New Roman"/>
          <w:sz w:val="24"/>
          <w:szCs w:val="24"/>
        </w:rPr>
        <w:t>решения</w:t>
      </w:r>
      <w:r w:rsidRPr="00A5016D">
        <w:rPr>
          <w:rFonts w:ascii="Times New Roman" w:eastAsia="Calibri" w:hAnsi="Times New Roman" w:cs="Times New Roman"/>
          <w:sz w:val="24"/>
          <w:szCs w:val="24"/>
        </w:rPr>
        <w:t>.</w:t>
      </w:r>
    </w:p>
    <w:p w:rsidR="00A5016D" w:rsidRPr="00A5016D" w:rsidRDefault="00A5016D" w:rsidP="00A5016D">
      <w:pPr>
        <w:spacing w:after="0" w:line="240" w:lineRule="auto"/>
        <w:ind w:firstLine="709"/>
        <w:jc w:val="both"/>
        <w:rPr>
          <w:rFonts w:ascii="Times New Roman" w:eastAsia="Calibri" w:hAnsi="Times New Roman" w:cs="Times New Roman"/>
          <w:sz w:val="24"/>
          <w:szCs w:val="24"/>
        </w:rPr>
      </w:pPr>
    </w:p>
    <w:p w:rsidR="00863D6F" w:rsidRDefault="00863D6F" w:rsidP="00C4039C">
      <w:pPr>
        <w:pStyle w:val="50"/>
        <w:shd w:val="clear" w:color="auto" w:fill="auto"/>
        <w:tabs>
          <w:tab w:val="left" w:pos="2259"/>
        </w:tabs>
        <w:spacing w:line="240" w:lineRule="auto"/>
        <w:ind w:firstLine="709"/>
        <w:jc w:val="center"/>
        <w:rPr>
          <w:rStyle w:val="5"/>
          <w:sz w:val="24"/>
          <w:szCs w:val="24"/>
        </w:rPr>
      </w:pPr>
    </w:p>
    <w:p w:rsidR="0093053F" w:rsidRDefault="0093053F" w:rsidP="00C4039C">
      <w:pPr>
        <w:pStyle w:val="50"/>
        <w:shd w:val="clear" w:color="auto" w:fill="auto"/>
        <w:tabs>
          <w:tab w:val="left" w:pos="2259"/>
        </w:tabs>
        <w:spacing w:line="240" w:lineRule="auto"/>
        <w:ind w:firstLine="709"/>
        <w:jc w:val="center"/>
        <w:rPr>
          <w:rStyle w:val="5"/>
          <w:sz w:val="24"/>
          <w:szCs w:val="24"/>
        </w:rPr>
      </w:pPr>
    </w:p>
    <w:p w:rsidR="0093053F" w:rsidRDefault="0093053F" w:rsidP="00C4039C">
      <w:pPr>
        <w:pStyle w:val="50"/>
        <w:shd w:val="clear" w:color="auto" w:fill="auto"/>
        <w:tabs>
          <w:tab w:val="left" w:pos="2259"/>
        </w:tabs>
        <w:spacing w:line="240" w:lineRule="auto"/>
        <w:ind w:firstLine="709"/>
        <w:jc w:val="center"/>
        <w:rPr>
          <w:rStyle w:val="5"/>
          <w:sz w:val="24"/>
          <w:szCs w:val="24"/>
        </w:rPr>
      </w:pPr>
    </w:p>
    <w:p w:rsidR="0093053F" w:rsidRPr="009A11DA" w:rsidRDefault="0093053F" w:rsidP="00C4039C">
      <w:pPr>
        <w:pStyle w:val="50"/>
        <w:shd w:val="clear" w:color="auto" w:fill="auto"/>
        <w:tabs>
          <w:tab w:val="left" w:pos="2259"/>
        </w:tabs>
        <w:spacing w:line="240" w:lineRule="auto"/>
        <w:ind w:firstLine="709"/>
        <w:jc w:val="center"/>
        <w:rPr>
          <w:rStyle w:val="5"/>
          <w:sz w:val="24"/>
          <w:szCs w:val="24"/>
        </w:rPr>
      </w:pPr>
    </w:p>
    <w:p w:rsidR="007E721E" w:rsidRPr="00A5016D" w:rsidRDefault="007E721E" w:rsidP="00582A7F">
      <w:pPr>
        <w:spacing w:after="0" w:line="240" w:lineRule="auto"/>
        <w:ind w:firstLine="709"/>
        <w:jc w:val="center"/>
        <w:rPr>
          <w:rFonts w:ascii="Times New Roman" w:hAnsi="Times New Roman" w:cs="Times New Roman"/>
          <w:b/>
          <w:sz w:val="24"/>
          <w:szCs w:val="24"/>
        </w:rPr>
      </w:pPr>
      <w:r w:rsidRPr="00A5016D">
        <w:rPr>
          <w:rFonts w:ascii="Times New Roman" w:hAnsi="Times New Roman" w:cs="Times New Roman"/>
          <w:b/>
          <w:sz w:val="24"/>
          <w:szCs w:val="24"/>
        </w:rPr>
        <w:t xml:space="preserve">8. Перечень нормативных правовых актов, </w:t>
      </w:r>
      <w:r w:rsidR="00582A7F" w:rsidRPr="00A5016D">
        <w:rPr>
          <w:rFonts w:ascii="Times New Roman" w:hAnsi="Times New Roman" w:cs="Times New Roman"/>
          <w:b/>
          <w:sz w:val="24"/>
          <w:szCs w:val="24"/>
        </w:rPr>
        <w:t xml:space="preserve">регулирующих отношения, </w:t>
      </w:r>
      <w:r w:rsidRPr="00A5016D">
        <w:rPr>
          <w:rFonts w:ascii="Times New Roman" w:hAnsi="Times New Roman" w:cs="Times New Roman"/>
          <w:b/>
          <w:sz w:val="24"/>
          <w:szCs w:val="24"/>
        </w:rPr>
        <w:t xml:space="preserve">возникающие в связи </w:t>
      </w:r>
      <w:r w:rsidR="008B0A51" w:rsidRPr="00A5016D">
        <w:rPr>
          <w:rFonts w:ascii="Times New Roman" w:hAnsi="Times New Roman" w:cs="Times New Roman"/>
          <w:b/>
          <w:sz w:val="24"/>
          <w:szCs w:val="24"/>
        </w:rPr>
        <w:t>с предоставлением государственных</w:t>
      </w:r>
      <w:r w:rsidRPr="00A5016D">
        <w:rPr>
          <w:rFonts w:ascii="Times New Roman" w:hAnsi="Times New Roman" w:cs="Times New Roman"/>
          <w:b/>
          <w:sz w:val="24"/>
          <w:szCs w:val="24"/>
        </w:rPr>
        <w:t xml:space="preserve"> услуг</w:t>
      </w:r>
    </w:p>
    <w:p w:rsidR="00552F2E" w:rsidRDefault="007E721E" w:rsidP="007E721E">
      <w:pPr>
        <w:pStyle w:val="21"/>
        <w:shd w:val="clear" w:color="auto" w:fill="auto"/>
        <w:tabs>
          <w:tab w:val="left" w:pos="1215"/>
        </w:tabs>
        <w:spacing w:line="240" w:lineRule="auto"/>
        <w:ind w:firstLine="709"/>
        <w:jc w:val="both"/>
        <w:rPr>
          <w:sz w:val="24"/>
          <w:szCs w:val="24"/>
          <w:shd w:val="clear" w:color="auto" w:fill="FFFFFF"/>
        </w:rPr>
      </w:pPr>
      <w:r w:rsidRPr="009A11DA">
        <w:rPr>
          <w:sz w:val="24"/>
          <w:szCs w:val="24"/>
          <w:shd w:val="clear" w:color="auto" w:fill="FFFFFF"/>
        </w:rPr>
        <w:t>1</w:t>
      </w:r>
      <w:r w:rsidR="00A5016D">
        <w:rPr>
          <w:sz w:val="24"/>
          <w:szCs w:val="24"/>
          <w:shd w:val="clear" w:color="auto" w:fill="FFFFFF"/>
        </w:rPr>
        <w:t>7</w:t>
      </w:r>
      <w:r w:rsidR="00863D6F" w:rsidRPr="009A11DA">
        <w:rPr>
          <w:sz w:val="24"/>
          <w:szCs w:val="24"/>
          <w:shd w:val="clear" w:color="auto" w:fill="FFFFFF"/>
        </w:rPr>
        <w:t xml:space="preserve">. </w:t>
      </w:r>
      <w:r w:rsidR="00552F2E" w:rsidRPr="009A11DA">
        <w:rPr>
          <w:sz w:val="24"/>
          <w:szCs w:val="24"/>
          <w:shd w:val="clear" w:color="auto" w:fill="FFFFFF"/>
        </w:rPr>
        <w:t xml:space="preserve">Отношения, возникающие в связи </w:t>
      </w:r>
      <w:r w:rsidR="008B0A51">
        <w:rPr>
          <w:sz w:val="24"/>
          <w:szCs w:val="24"/>
          <w:shd w:val="clear" w:color="auto" w:fill="FFFFFF"/>
        </w:rPr>
        <w:t>с предоставлением государственных</w:t>
      </w:r>
      <w:r w:rsidR="00552F2E" w:rsidRPr="009A11DA">
        <w:rPr>
          <w:sz w:val="24"/>
          <w:szCs w:val="24"/>
          <w:shd w:val="clear" w:color="auto" w:fill="FFFFFF"/>
        </w:rPr>
        <w:t xml:space="preserve"> услуг, регулируются следующими нормативно-правовыми актами Приднестровской Молдавской Республики:</w:t>
      </w:r>
    </w:p>
    <w:p w:rsidR="00A5016D" w:rsidRPr="00A5016D" w:rsidRDefault="00A5016D" w:rsidP="00A5016D">
      <w:pPr>
        <w:spacing w:after="0" w:line="240" w:lineRule="auto"/>
        <w:ind w:firstLine="709"/>
        <w:jc w:val="both"/>
        <w:rPr>
          <w:rFonts w:ascii="Times New Roman" w:eastAsia="Calibri" w:hAnsi="Times New Roman" w:cs="Times New Roman"/>
          <w:sz w:val="24"/>
          <w:szCs w:val="24"/>
        </w:rPr>
      </w:pPr>
      <w:r w:rsidRPr="00A5016D">
        <w:rPr>
          <w:rFonts w:ascii="Times New Roman" w:eastAsia="Calibri" w:hAnsi="Times New Roman" w:cs="Times New Roman"/>
          <w:sz w:val="24"/>
          <w:szCs w:val="24"/>
        </w:rPr>
        <w:t>а) Законом Приднестровской Молдавской Республики от 19 августа 2016 года                       № 211-З-III «Об организации предоставления государственных услуг» (САЗ 16-33);</w:t>
      </w:r>
    </w:p>
    <w:p w:rsidR="00552F2E" w:rsidRPr="009A11DA" w:rsidRDefault="00A5016D" w:rsidP="00552F2E">
      <w:pPr>
        <w:spacing w:after="0" w:line="240" w:lineRule="auto"/>
        <w:ind w:firstLine="708"/>
        <w:jc w:val="both"/>
        <w:rPr>
          <w:rFonts w:ascii="Times New Roman" w:hAnsi="Times New Roman" w:cs="Times New Roman"/>
          <w:sz w:val="24"/>
          <w:szCs w:val="24"/>
          <w:lang w:eastAsia="ru-RU"/>
        </w:rPr>
      </w:pPr>
      <w:r>
        <w:rPr>
          <w:rStyle w:val="20"/>
          <w:rFonts w:eastAsiaTheme="minorHAnsi"/>
          <w:sz w:val="24"/>
          <w:szCs w:val="24"/>
        </w:rPr>
        <w:t>б</w:t>
      </w:r>
      <w:r w:rsidR="00C7505B" w:rsidRPr="009A11DA">
        <w:rPr>
          <w:rStyle w:val="20"/>
          <w:rFonts w:eastAsiaTheme="minorHAnsi"/>
          <w:sz w:val="24"/>
          <w:szCs w:val="24"/>
        </w:rPr>
        <w:t>)</w:t>
      </w:r>
      <w:r w:rsidR="00552F2E" w:rsidRPr="009A11DA">
        <w:rPr>
          <w:rStyle w:val="20"/>
          <w:rFonts w:eastAsiaTheme="minorHAnsi"/>
          <w:sz w:val="24"/>
          <w:szCs w:val="24"/>
        </w:rPr>
        <w:t xml:space="preserve"> </w:t>
      </w:r>
      <w:r w:rsidR="00552F2E" w:rsidRPr="009A11DA">
        <w:rPr>
          <w:rFonts w:ascii="Times New Roman" w:hAnsi="Times New Roman" w:cs="Times New Roman"/>
          <w:sz w:val="24"/>
          <w:szCs w:val="24"/>
          <w:lang w:eastAsia="ru-RU"/>
        </w:rPr>
        <w:t xml:space="preserve">Законом Приднестровской Молдавской Республики </w:t>
      </w:r>
      <w:r w:rsidR="00145FE5" w:rsidRPr="009A11DA">
        <w:rPr>
          <w:rFonts w:ascii="Times New Roman" w:hAnsi="Times New Roman" w:cs="Times New Roman"/>
          <w:sz w:val="24"/>
          <w:szCs w:val="24"/>
          <w:lang w:eastAsia="ru-RU"/>
        </w:rPr>
        <w:t>о республиканском бюджете на соответствующий финансовый год</w:t>
      </w:r>
      <w:r w:rsidR="00552F2E" w:rsidRPr="009A11DA">
        <w:rPr>
          <w:rFonts w:ascii="Times New Roman" w:hAnsi="Times New Roman" w:cs="Times New Roman"/>
          <w:sz w:val="24"/>
          <w:szCs w:val="24"/>
          <w:lang w:eastAsia="ru-RU"/>
        </w:rPr>
        <w:t>;</w:t>
      </w:r>
    </w:p>
    <w:p w:rsidR="008B0A51" w:rsidRPr="009A11DA" w:rsidRDefault="00A5016D" w:rsidP="00C4039C">
      <w:pPr>
        <w:pStyle w:val="21"/>
        <w:shd w:val="clear" w:color="auto" w:fill="auto"/>
        <w:tabs>
          <w:tab w:val="left" w:pos="332"/>
        </w:tabs>
        <w:spacing w:line="240" w:lineRule="auto"/>
        <w:ind w:firstLine="709"/>
        <w:jc w:val="both"/>
        <w:rPr>
          <w:rStyle w:val="20"/>
          <w:sz w:val="24"/>
          <w:szCs w:val="24"/>
        </w:rPr>
      </w:pPr>
      <w:r>
        <w:rPr>
          <w:rStyle w:val="20"/>
          <w:sz w:val="24"/>
          <w:szCs w:val="24"/>
        </w:rPr>
        <w:t>в</w:t>
      </w:r>
      <w:r w:rsidR="006F31B8" w:rsidRPr="009A11DA">
        <w:rPr>
          <w:rStyle w:val="20"/>
          <w:sz w:val="24"/>
          <w:szCs w:val="24"/>
        </w:rPr>
        <w:t xml:space="preserve">) </w:t>
      </w:r>
      <w:r w:rsidR="008B0A51">
        <w:rPr>
          <w:rStyle w:val="20"/>
          <w:sz w:val="24"/>
          <w:szCs w:val="24"/>
        </w:rPr>
        <w:t>Постановлением Правительства Приднестровской Молдавской Республики от 10 февраля 2023 года № 48 «Об утверждении Положения о порядке и условиях предоставления льготных кредитов 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 в действующей редакции.</w:t>
      </w:r>
    </w:p>
    <w:p w:rsidR="00863D6F" w:rsidRPr="009A11DA" w:rsidRDefault="00863D6F" w:rsidP="00C4039C">
      <w:pPr>
        <w:pStyle w:val="50"/>
        <w:shd w:val="clear" w:color="auto" w:fill="auto"/>
        <w:tabs>
          <w:tab w:val="left" w:pos="3094"/>
        </w:tabs>
        <w:spacing w:line="240" w:lineRule="auto"/>
        <w:ind w:firstLine="709"/>
        <w:jc w:val="center"/>
        <w:rPr>
          <w:rStyle w:val="5"/>
          <w:sz w:val="24"/>
          <w:szCs w:val="24"/>
        </w:rPr>
      </w:pPr>
    </w:p>
    <w:p w:rsidR="00FE79F8" w:rsidRPr="009A11DA" w:rsidRDefault="007E721E" w:rsidP="007E721E">
      <w:pPr>
        <w:spacing w:after="0" w:line="240" w:lineRule="auto"/>
        <w:ind w:firstLine="709"/>
        <w:jc w:val="center"/>
        <w:rPr>
          <w:rFonts w:ascii="Times New Roman" w:hAnsi="Times New Roman" w:cs="Times New Roman"/>
          <w:b/>
          <w:sz w:val="24"/>
          <w:szCs w:val="24"/>
        </w:rPr>
      </w:pPr>
      <w:r w:rsidRPr="001326E6">
        <w:rPr>
          <w:rFonts w:ascii="Times New Roman" w:hAnsi="Times New Roman" w:cs="Times New Roman"/>
          <w:b/>
          <w:color w:val="000000" w:themeColor="text1"/>
          <w:sz w:val="24"/>
          <w:szCs w:val="24"/>
        </w:rPr>
        <w:t>9. Исчерпывающий перечень документов, необходимых в соответствии с нормативными правовыми актами для предоставления государственн</w:t>
      </w:r>
      <w:r w:rsidR="008B0A51" w:rsidRPr="001326E6">
        <w:rPr>
          <w:rFonts w:ascii="Times New Roman" w:hAnsi="Times New Roman" w:cs="Times New Roman"/>
          <w:b/>
          <w:color w:val="000000" w:themeColor="text1"/>
          <w:sz w:val="24"/>
          <w:szCs w:val="24"/>
        </w:rPr>
        <w:t>ых</w:t>
      </w:r>
      <w:r w:rsidRPr="001326E6">
        <w:rPr>
          <w:rFonts w:ascii="Times New Roman" w:hAnsi="Times New Roman" w:cs="Times New Roman"/>
          <w:b/>
          <w:color w:val="000000" w:themeColor="text1"/>
          <w:sz w:val="24"/>
          <w:szCs w:val="24"/>
        </w:rPr>
        <w:t xml:space="preserve"> услуг, которые являются необходимыми и обязательными для предоставления государственной услуги</w:t>
      </w:r>
    </w:p>
    <w:p w:rsidR="00582A7F" w:rsidRDefault="00552F2E" w:rsidP="00582A7F">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1</w:t>
      </w:r>
      <w:r w:rsidR="00A5016D">
        <w:rPr>
          <w:rFonts w:ascii="Times New Roman" w:hAnsi="Times New Roman" w:cs="Times New Roman"/>
          <w:sz w:val="24"/>
          <w:szCs w:val="24"/>
        </w:rPr>
        <w:t>8</w:t>
      </w:r>
      <w:r w:rsidR="00863D6F" w:rsidRPr="009A11DA">
        <w:rPr>
          <w:rFonts w:ascii="Times New Roman" w:hAnsi="Times New Roman" w:cs="Times New Roman"/>
          <w:sz w:val="24"/>
          <w:szCs w:val="24"/>
        </w:rPr>
        <w:t xml:space="preserve">. </w:t>
      </w:r>
      <w:r w:rsidR="00582A7F" w:rsidRPr="009A11DA">
        <w:rPr>
          <w:rFonts w:ascii="Times New Roman" w:hAnsi="Times New Roman" w:cs="Times New Roman"/>
          <w:sz w:val="24"/>
          <w:szCs w:val="24"/>
        </w:rPr>
        <w:t xml:space="preserve">Для получения </w:t>
      </w:r>
      <w:r w:rsidR="008F662E" w:rsidRPr="009A11DA">
        <w:rPr>
          <w:rFonts w:ascii="Times New Roman" w:hAnsi="Times New Roman" w:cs="Times New Roman"/>
          <w:sz w:val="24"/>
          <w:szCs w:val="24"/>
        </w:rPr>
        <w:t>государственной услуги</w:t>
      </w:r>
      <w:r w:rsidR="00CD42A0" w:rsidRPr="009A11DA">
        <w:rPr>
          <w:rFonts w:ascii="Times New Roman" w:hAnsi="Times New Roman" w:cs="Times New Roman"/>
          <w:sz w:val="24"/>
          <w:szCs w:val="24"/>
        </w:rPr>
        <w:t xml:space="preserve"> заявителю</w:t>
      </w:r>
      <w:r w:rsidR="008F662E" w:rsidRPr="009A11DA">
        <w:rPr>
          <w:rFonts w:ascii="Times New Roman" w:hAnsi="Times New Roman" w:cs="Times New Roman"/>
          <w:sz w:val="24"/>
          <w:szCs w:val="24"/>
        </w:rPr>
        <w:t xml:space="preserve"> </w:t>
      </w:r>
      <w:r w:rsidR="00582A7F" w:rsidRPr="009A11DA">
        <w:rPr>
          <w:rFonts w:ascii="Times New Roman" w:hAnsi="Times New Roman" w:cs="Times New Roman"/>
          <w:sz w:val="24"/>
          <w:szCs w:val="24"/>
        </w:rPr>
        <w:t xml:space="preserve">необходимо </w:t>
      </w:r>
      <w:r w:rsidR="00CD42A0" w:rsidRPr="009A11DA">
        <w:rPr>
          <w:rFonts w:ascii="Times New Roman" w:hAnsi="Times New Roman" w:cs="Times New Roman"/>
          <w:sz w:val="24"/>
          <w:szCs w:val="24"/>
        </w:rPr>
        <w:t xml:space="preserve">представить </w:t>
      </w:r>
      <w:r w:rsidR="00582A7F" w:rsidRPr="009A11DA">
        <w:rPr>
          <w:rFonts w:ascii="Times New Roman" w:hAnsi="Times New Roman" w:cs="Times New Roman"/>
          <w:sz w:val="24"/>
          <w:szCs w:val="24"/>
        </w:rPr>
        <w:t>следующи</w:t>
      </w:r>
      <w:r w:rsidR="00CD42A0" w:rsidRPr="009A11DA">
        <w:rPr>
          <w:rFonts w:ascii="Times New Roman" w:hAnsi="Times New Roman" w:cs="Times New Roman"/>
          <w:sz w:val="24"/>
          <w:szCs w:val="24"/>
        </w:rPr>
        <w:t>е</w:t>
      </w:r>
      <w:r w:rsidR="00582A7F" w:rsidRPr="009A11DA">
        <w:rPr>
          <w:rFonts w:ascii="Times New Roman" w:hAnsi="Times New Roman" w:cs="Times New Roman"/>
          <w:sz w:val="24"/>
          <w:szCs w:val="24"/>
        </w:rPr>
        <w:t xml:space="preserve"> документ</w:t>
      </w:r>
      <w:r w:rsidR="00CD42A0" w:rsidRPr="009A11DA">
        <w:rPr>
          <w:rFonts w:ascii="Times New Roman" w:hAnsi="Times New Roman" w:cs="Times New Roman"/>
          <w:sz w:val="24"/>
          <w:szCs w:val="24"/>
        </w:rPr>
        <w:t>ы</w:t>
      </w:r>
      <w:r w:rsidR="00582A7F" w:rsidRPr="009A11DA">
        <w:rPr>
          <w:rFonts w:ascii="Times New Roman" w:hAnsi="Times New Roman" w:cs="Times New Roman"/>
          <w:sz w:val="24"/>
          <w:szCs w:val="24"/>
        </w:rPr>
        <w:t>:</w:t>
      </w:r>
      <w:r w:rsidR="00C12C43" w:rsidRPr="009A11DA">
        <w:rPr>
          <w:rFonts w:ascii="Times New Roman" w:hAnsi="Times New Roman" w:cs="Times New Roman"/>
          <w:sz w:val="24"/>
          <w:szCs w:val="24"/>
        </w:rPr>
        <w:t xml:space="preserve"> </w:t>
      </w:r>
    </w:p>
    <w:p w:rsidR="007D3935" w:rsidRPr="009A11DA" w:rsidRDefault="007D3935" w:rsidP="007D3935">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 xml:space="preserve">а) </w:t>
      </w:r>
      <w:r w:rsidR="00A5016D">
        <w:rPr>
          <w:rFonts w:ascii="Times New Roman" w:hAnsi="Times New Roman" w:cs="Times New Roman"/>
          <w:sz w:val="24"/>
          <w:szCs w:val="24"/>
        </w:rPr>
        <w:t xml:space="preserve">заявление согласно </w:t>
      </w:r>
      <w:r w:rsidR="00A5016D" w:rsidRPr="00B96DF9">
        <w:rPr>
          <w:rFonts w:ascii="Times New Roman" w:hAnsi="Times New Roman" w:cs="Times New Roman"/>
          <w:sz w:val="24"/>
          <w:szCs w:val="24"/>
        </w:rPr>
        <w:t>Приложению № 1</w:t>
      </w:r>
      <w:r w:rsidRPr="00B96DF9">
        <w:rPr>
          <w:rFonts w:ascii="Times New Roman" w:hAnsi="Times New Roman" w:cs="Times New Roman"/>
          <w:sz w:val="24"/>
          <w:szCs w:val="24"/>
        </w:rPr>
        <w:t xml:space="preserve"> </w:t>
      </w:r>
      <w:r w:rsidRPr="009A11DA">
        <w:rPr>
          <w:rFonts w:ascii="Times New Roman" w:hAnsi="Times New Roman" w:cs="Times New Roman"/>
          <w:sz w:val="24"/>
          <w:szCs w:val="24"/>
        </w:rPr>
        <w:t>к настоящему Регламенту;</w:t>
      </w:r>
    </w:p>
    <w:p w:rsidR="007D3935" w:rsidRDefault="007D3935"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б) копию документа, удостоверяющего личность и подтверждающего гражданство потенциального заемщика; копии документов, удостоверяющих личность всех несовершеннолетних членов семьи, проживающих совместно с потенциальным заемщиком (при наличии); копии свидетельств о рождении несовершеннолетних детей, проживающих совместно с заявителем (при наличии), выписка из лицевого счета или домовой книги по месту жительства (прописки), копия поквартирной карточки;</w:t>
      </w:r>
    </w:p>
    <w:p w:rsidR="007D3935" w:rsidRDefault="007D3935"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в) копию свидетельства о регистрации брака; копию извещения о гибели либо копию свидетельства о смерти; справку органов записи гражданского состояния о невступлении в брак (форма № 35);</w:t>
      </w:r>
    </w:p>
    <w:p w:rsidR="007D3935" w:rsidRDefault="00F6445A"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г</w:t>
      </w:r>
      <w:r w:rsidR="007D3935">
        <w:rPr>
          <w:b w:val="0"/>
          <w:bCs w:val="0"/>
          <w:sz w:val="24"/>
          <w:szCs w:val="24"/>
          <w:shd w:val="clear" w:color="auto" w:fill="FFFFFF"/>
        </w:rPr>
        <w:t>) документы, подтверждающие наличие источника погашения кредита и процентов в установленные сроки (справка с места работы</w:t>
      </w:r>
      <w:r w:rsidR="00FE49AB">
        <w:rPr>
          <w:b w:val="0"/>
          <w:bCs w:val="0"/>
          <w:sz w:val="24"/>
          <w:szCs w:val="24"/>
          <w:shd w:val="clear" w:color="auto" w:fill="FFFFFF"/>
        </w:rPr>
        <w:t xml:space="preserve"> о сумме заработной платы, пенсионное удостоверение либо справка, подтверждающая факт назначения пенсии по форме организации, осуществляющей выплаты (при отсутствии пенсионного удостоверения);</w:t>
      </w:r>
    </w:p>
    <w:p w:rsidR="00FE49AB" w:rsidRDefault="00F6445A"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д</w:t>
      </w:r>
      <w:r w:rsidR="00FE49AB">
        <w:rPr>
          <w:b w:val="0"/>
          <w:bCs w:val="0"/>
          <w:sz w:val="24"/>
          <w:szCs w:val="24"/>
          <w:shd w:val="clear" w:color="auto" w:fill="FFFFFF"/>
        </w:rPr>
        <w:t>) договор поручительства (с приложением справки с места работы для поручителя – физического лица), если способом обеспечения исполнения обязательства является поручительство или договор залога имущества с приложением копии документов, подтверждающих права на предмет залога, если способом обеспечения исполнения обязательства является залог;</w:t>
      </w:r>
    </w:p>
    <w:p w:rsidR="00FE49AB" w:rsidRDefault="00F6445A"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е</w:t>
      </w:r>
      <w:r w:rsidR="00FE49AB">
        <w:rPr>
          <w:b w:val="0"/>
          <w:bCs w:val="0"/>
          <w:sz w:val="24"/>
          <w:szCs w:val="24"/>
          <w:shd w:val="clear" w:color="auto" w:fill="FFFFFF"/>
        </w:rPr>
        <w:t xml:space="preserve">) справка </w:t>
      </w:r>
      <w:r>
        <w:rPr>
          <w:b w:val="0"/>
          <w:bCs w:val="0"/>
          <w:sz w:val="24"/>
          <w:szCs w:val="24"/>
          <w:shd w:val="clear" w:color="auto" w:fill="FFFFFF"/>
        </w:rPr>
        <w:t>финансовых</w:t>
      </w:r>
      <w:r w:rsidR="001B45D6">
        <w:rPr>
          <w:b w:val="0"/>
          <w:bCs w:val="0"/>
          <w:sz w:val="24"/>
          <w:szCs w:val="24"/>
          <w:shd w:val="clear" w:color="auto" w:fill="FFFFFF"/>
        </w:rPr>
        <w:t xml:space="preserve"> учреждений об отсутствии кредиторской задолженности;</w:t>
      </w:r>
    </w:p>
    <w:p w:rsidR="001B45D6" w:rsidRDefault="00F6445A" w:rsidP="00C4039C">
      <w:pPr>
        <w:pStyle w:val="50"/>
        <w:shd w:val="clear" w:color="auto" w:fill="auto"/>
        <w:tabs>
          <w:tab w:val="left" w:pos="1994"/>
        </w:tabs>
        <w:spacing w:line="240" w:lineRule="auto"/>
        <w:ind w:firstLine="709"/>
        <w:rPr>
          <w:b w:val="0"/>
          <w:bCs w:val="0"/>
          <w:sz w:val="24"/>
          <w:szCs w:val="24"/>
          <w:shd w:val="clear" w:color="auto" w:fill="FFFFFF"/>
        </w:rPr>
      </w:pPr>
      <w:r>
        <w:rPr>
          <w:b w:val="0"/>
          <w:bCs w:val="0"/>
          <w:sz w:val="24"/>
          <w:szCs w:val="24"/>
          <w:shd w:val="clear" w:color="auto" w:fill="FFFFFF"/>
        </w:rPr>
        <w:t>ж</w:t>
      </w:r>
      <w:r w:rsidR="001B45D6">
        <w:rPr>
          <w:b w:val="0"/>
          <w:bCs w:val="0"/>
          <w:sz w:val="24"/>
          <w:szCs w:val="24"/>
          <w:shd w:val="clear" w:color="auto" w:fill="FFFFFF"/>
        </w:rPr>
        <w:t>) письменное согласие всех совершеннолетних членов семьи, проживающих совместно с потенциальным заемщиком (при наличии), на предоставление льготного кредита.</w:t>
      </w:r>
    </w:p>
    <w:p w:rsidR="001B45D6" w:rsidRDefault="001B45D6" w:rsidP="001B45D6">
      <w:pPr>
        <w:pStyle w:val="50"/>
        <w:shd w:val="clear" w:color="auto" w:fill="auto"/>
        <w:tabs>
          <w:tab w:val="left" w:pos="1994"/>
        </w:tabs>
        <w:spacing w:line="240" w:lineRule="auto"/>
        <w:ind w:firstLine="709"/>
        <w:rPr>
          <w:b w:val="0"/>
          <w:bCs w:val="0"/>
          <w:sz w:val="24"/>
          <w:szCs w:val="24"/>
          <w:shd w:val="clear" w:color="auto" w:fill="FFFFFF"/>
        </w:rPr>
      </w:pPr>
      <w:r w:rsidRPr="009A11DA">
        <w:rPr>
          <w:b w:val="0"/>
          <w:bCs w:val="0"/>
          <w:sz w:val="24"/>
          <w:szCs w:val="24"/>
          <w:shd w:val="clear" w:color="auto" w:fill="FFFFFF"/>
        </w:rPr>
        <w:t xml:space="preserve">Все копии указанных документов представляются с предъявлением оригиналов в случае, если копии не заверены нотариусом. </w:t>
      </w:r>
      <w:r>
        <w:rPr>
          <w:b w:val="0"/>
          <w:bCs w:val="0"/>
          <w:sz w:val="24"/>
          <w:szCs w:val="24"/>
          <w:shd w:val="clear" w:color="auto" w:fill="FFFFFF"/>
        </w:rPr>
        <w:t xml:space="preserve"> </w:t>
      </w:r>
    </w:p>
    <w:p w:rsidR="00F6445A" w:rsidRPr="00E777E4" w:rsidRDefault="00F6445A" w:rsidP="00F6445A">
      <w:pPr>
        <w:pStyle w:val="50"/>
        <w:tabs>
          <w:tab w:val="left" w:pos="1994"/>
        </w:tabs>
        <w:spacing w:line="240" w:lineRule="auto"/>
        <w:ind w:firstLine="709"/>
        <w:rPr>
          <w:b w:val="0"/>
          <w:bCs w:val="0"/>
          <w:sz w:val="24"/>
          <w:szCs w:val="24"/>
          <w:shd w:val="clear" w:color="auto" w:fill="FFFFFF"/>
        </w:rPr>
      </w:pPr>
      <w:r w:rsidRPr="00E777E4">
        <w:rPr>
          <w:b w:val="0"/>
          <w:bCs w:val="0"/>
          <w:sz w:val="24"/>
          <w:szCs w:val="24"/>
          <w:shd w:val="clear" w:color="auto" w:fill="FFFFFF"/>
        </w:rPr>
        <w:t>В случае принятия решения о предоставлении бюджетного кредита заемщик предоставляет в комиссию:</w:t>
      </w:r>
    </w:p>
    <w:p w:rsidR="00F6445A" w:rsidRPr="00E777E4" w:rsidRDefault="00F6445A" w:rsidP="00F6445A">
      <w:pPr>
        <w:pStyle w:val="50"/>
        <w:tabs>
          <w:tab w:val="left" w:pos="1994"/>
        </w:tabs>
        <w:spacing w:line="240" w:lineRule="auto"/>
        <w:ind w:firstLine="709"/>
        <w:rPr>
          <w:b w:val="0"/>
          <w:bCs w:val="0"/>
          <w:sz w:val="24"/>
          <w:szCs w:val="24"/>
          <w:shd w:val="clear" w:color="auto" w:fill="FFFFFF"/>
        </w:rPr>
      </w:pPr>
      <w:r w:rsidRPr="00E777E4">
        <w:rPr>
          <w:b w:val="0"/>
          <w:bCs w:val="0"/>
          <w:sz w:val="24"/>
          <w:szCs w:val="24"/>
          <w:shd w:val="clear" w:color="auto" w:fill="FFFFFF"/>
        </w:rPr>
        <w:t>а) копию договора поручительства, если способом обеспечения исполнения обязательства является поручительство;</w:t>
      </w:r>
    </w:p>
    <w:p w:rsidR="00F6445A" w:rsidRDefault="00F6445A" w:rsidP="00F6445A">
      <w:pPr>
        <w:pStyle w:val="50"/>
        <w:tabs>
          <w:tab w:val="left" w:pos="1994"/>
        </w:tabs>
        <w:spacing w:line="240" w:lineRule="auto"/>
        <w:ind w:firstLine="709"/>
        <w:rPr>
          <w:b w:val="0"/>
          <w:bCs w:val="0"/>
          <w:sz w:val="24"/>
          <w:szCs w:val="24"/>
          <w:shd w:val="clear" w:color="auto" w:fill="FFFFFF"/>
        </w:rPr>
      </w:pPr>
      <w:r w:rsidRPr="00E777E4">
        <w:rPr>
          <w:b w:val="0"/>
          <w:bCs w:val="0"/>
          <w:sz w:val="24"/>
          <w:szCs w:val="24"/>
          <w:shd w:val="clear" w:color="auto" w:fill="FFFFFF"/>
        </w:rPr>
        <w:t>б) копию договора купли-продажи жилого помещения либо копию технического паспорта на</w:t>
      </w:r>
      <w:r>
        <w:rPr>
          <w:b w:val="0"/>
          <w:bCs w:val="0"/>
          <w:sz w:val="24"/>
          <w:szCs w:val="24"/>
          <w:shd w:val="clear" w:color="auto" w:fill="FFFFFF"/>
        </w:rPr>
        <w:t xml:space="preserve"> приобретаемое жилое помещение.</w:t>
      </w:r>
    </w:p>
    <w:p w:rsidR="00F6445A" w:rsidRPr="007D3935" w:rsidRDefault="00F6445A" w:rsidP="001B45D6">
      <w:pPr>
        <w:pStyle w:val="50"/>
        <w:shd w:val="clear" w:color="auto" w:fill="auto"/>
        <w:tabs>
          <w:tab w:val="left" w:pos="1994"/>
        </w:tabs>
        <w:spacing w:line="240" w:lineRule="auto"/>
        <w:ind w:firstLine="709"/>
        <w:rPr>
          <w:b w:val="0"/>
          <w:bCs w:val="0"/>
          <w:sz w:val="24"/>
          <w:szCs w:val="24"/>
          <w:shd w:val="clear" w:color="auto" w:fill="FFFFFF"/>
        </w:rPr>
      </w:pPr>
    </w:p>
    <w:p w:rsidR="0011340D" w:rsidRPr="009A11DA" w:rsidRDefault="0011340D" w:rsidP="00C4039C">
      <w:pPr>
        <w:pStyle w:val="50"/>
        <w:shd w:val="clear" w:color="auto" w:fill="auto"/>
        <w:tabs>
          <w:tab w:val="left" w:pos="1994"/>
        </w:tabs>
        <w:spacing w:line="240" w:lineRule="auto"/>
        <w:ind w:firstLine="709"/>
        <w:jc w:val="center"/>
        <w:rPr>
          <w:bCs w:val="0"/>
          <w:sz w:val="24"/>
          <w:szCs w:val="24"/>
          <w:shd w:val="clear" w:color="auto" w:fill="FFFFFF"/>
        </w:rPr>
      </w:pPr>
    </w:p>
    <w:p w:rsidR="00582A7F" w:rsidRPr="009A11DA" w:rsidRDefault="00582A7F" w:rsidP="00582A7F">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lastRenderedPageBreak/>
        <w:t xml:space="preserve">10. Исчерпывающий перечень документов, </w:t>
      </w:r>
    </w:p>
    <w:p w:rsidR="00582A7F" w:rsidRPr="009A11DA" w:rsidRDefault="00582A7F" w:rsidP="00582A7F">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и иных органов, участвующих</w:t>
      </w:r>
      <w:r w:rsidR="001B45D6">
        <w:rPr>
          <w:rFonts w:ascii="Times New Roman" w:hAnsi="Times New Roman" w:cs="Times New Roman"/>
          <w:b/>
          <w:sz w:val="24"/>
          <w:szCs w:val="24"/>
        </w:rPr>
        <w:t xml:space="preserve"> в предоставлении государственных</w:t>
      </w:r>
      <w:r w:rsidRPr="009A11DA">
        <w:rPr>
          <w:rFonts w:ascii="Times New Roman" w:hAnsi="Times New Roman" w:cs="Times New Roman"/>
          <w:b/>
          <w:sz w:val="24"/>
          <w:szCs w:val="24"/>
        </w:rPr>
        <w:t xml:space="preserve"> услуг, которые заявитель вправе предоставить</w:t>
      </w:r>
    </w:p>
    <w:p w:rsidR="00FD169C" w:rsidRPr="004144F0" w:rsidRDefault="00FD169C" w:rsidP="00582A7F">
      <w:pPr>
        <w:spacing w:after="0" w:line="240" w:lineRule="auto"/>
        <w:ind w:firstLine="709"/>
        <w:jc w:val="center"/>
        <w:rPr>
          <w:rFonts w:ascii="Times New Roman" w:hAnsi="Times New Roman" w:cs="Times New Roman"/>
          <w:b/>
          <w:sz w:val="24"/>
          <w:szCs w:val="24"/>
        </w:rPr>
      </w:pPr>
    </w:p>
    <w:p w:rsidR="00484069" w:rsidRPr="004144F0" w:rsidRDefault="0078070F" w:rsidP="00C4039C">
      <w:pPr>
        <w:pStyle w:val="50"/>
        <w:shd w:val="clear" w:color="auto" w:fill="auto"/>
        <w:tabs>
          <w:tab w:val="left" w:pos="1994"/>
        </w:tabs>
        <w:spacing w:line="240" w:lineRule="auto"/>
        <w:ind w:firstLine="709"/>
        <w:rPr>
          <w:sz w:val="24"/>
          <w:szCs w:val="24"/>
        </w:rPr>
      </w:pPr>
      <w:r w:rsidRPr="0074434C">
        <w:rPr>
          <w:b w:val="0"/>
          <w:bCs w:val="0"/>
          <w:sz w:val="24"/>
          <w:szCs w:val="24"/>
          <w:shd w:val="clear" w:color="auto" w:fill="FFFFFF"/>
        </w:rPr>
        <w:t>1</w:t>
      </w:r>
      <w:r w:rsidR="001326E6" w:rsidRPr="0074434C">
        <w:rPr>
          <w:b w:val="0"/>
          <w:bCs w:val="0"/>
          <w:sz w:val="24"/>
          <w:szCs w:val="24"/>
          <w:shd w:val="clear" w:color="auto" w:fill="FFFFFF"/>
        </w:rPr>
        <w:t>9</w:t>
      </w:r>
      <w:r w:rsidR="00484069" w:rsidRPr="0074434C">
        <w:rPr>
          <w:b w:val="0"/>
          <w:bCs w:val="0"/>
          <w:sz w:val="24"/>
          <w:szCs w:val="24"/>
          <w:shd w:val="clear" w:color="auto" w:fill="FFFFFF"/>
        </w:rPr>
        <w:t>. В целях сокращения количества документов, предоставляемых заявителями д</w:t>
      </w:r>
      <w:r w:rsidR="00260E29" w:rsidRPr="0074434C">
        <w:rPr>
          <w:b w:val="0"/>
          <w:bCs w:val="0"/>
          <w:sz w:val="24"/>
          <w:szCs w:val="24"/>
          <w:shd w:val="clear" w:color="auto" w:fill="FFFFFF"/>
        </w:rPr>
        <w:t xml:space="preserve">ля </w:t>
      </w:r>
      <w:r w:rsidR="003A3215" w:rsidRPr="0074434C">
        <w:rPr>
          <w:b w:val="0"/>
          <w:bCs w:val="0"/>
          <w:sz w:val="24"/>
          <w:szCs w:val="24"/>
          <w:shd w:val="clear" w:color="auto" w:fill="FFFFFF"/>
        </w:rPr>
        <w:t>получения</w:t>
      </w:r>
      <w:r w:rsidR="001B45D6" w:rsidRPr="0074434C">
        <w:rPr>
          <w:b w:val="0"/>
          <w:bCs w:val="0"/>
          <w:sz w:val="24"/>
          <w:szCs w:val="24"/>
          <w:shd w:val="clear" w:color="auto" w:fill="FFFFFF"/>
        </w:rPr>
        <w:t xml:space="preserve"> государственных</w:t>
      </w:r>
      <w:r w:rsidR="00484069" w:rsidRPr="0074434C">
        <w:rPr>
          <w:b w:val="0"/>
          <w:bCs w:val="0"/>
          <w:sz w:val="24"/>
          <w:szCs w:val="24"/>
          <w:shd w:val="clear" w:color="auto" w:fill="FFFFFF"/>
        </w:rPr>
        <w:t xml:space="preserve"> услуг, </w:t>
      </w:r>
      <w:r w:rsidR="003A3215" w:rsidRPr="0074434C">
        <w:rPr>
          <w:b w:val="0"/>
          <w:bCs w:val="0"/>
          <w:sz w:val="24"/>
          <w:szCs w:val="24"/>
          <w:shd w:val="clear" w:color="auto" w:fill="FFFFFF"/>
        </w:rPr>
        <w:t>справка об отсутствии задолженности перед бюджетами различных уровней</w:t>
      </w:r>
      <w:r w:rsidR="001B45D6" w:rsidRPr="0074434C">
        <w:rPr>
          <w:b w:val="0"/>
          <w:bCs w:val="0"/>
          <w:sz w:val="24"/>
          <w:szCs w:val="24"/>
          <w:shd w:val="clear" w:color="auto" w:fill="FFFFFF"/>
        </w:rPr>
        <w:t>,</w:t>
      </w:r>
      <w:r w:rsidR="00F4509D" w:rsidRPr="0074434C">
        <w:rPr>
          <w:b w:val="0"/>
          <w:bCs w:val="0"/>
          <w:sz w:val="24"/>
          <w:szCs w:val="24"/>
          <w:shd w:val="clear" w:color="auto" w:fill="FFFFFF"/>
        </w:rPr>
        <w:t xml:space="preserve"> справки об отсутствии на праве собственности недвижимого имущества (жилья), </w:t>
      </w:r>
      <w:r w:rsidR="001B45D6" w:rsidRPr="0074434C">
        <w:rPr>
          <w:b w:val="0"/>
          <w:bCs w:val="0"/>
          <w:sz w:val="24"/>
          <w:szCs w:val="24"/>
          <w:shd w:val="clear" w:color="auto" w:fill="FFFFFF"/>
        </w:rPr>
        <w:t>разрешительные документы на строительство и документ, подтверждающий право на земельный участок</w:t>
      </w:r>
      <w:r w:rsidR="00582A7F" w:rsidRPr="0074434C">
        <w:rPr>
          <w:b w:val="0"/>
          <w:bCs w:val="0"/>
          <w:sz w:val="24"/>
          <w:szCs w:val="24"/>
          <w:shd w:val="clear" w:color="auto" w:fill="FFFFFF"/>
        </w:rPr>
        <w:t xml:space="preserve"> </w:t>
      </w:r>
      <w:r w:rsidR="00484069" w:rsidRPr="0074434C">
        <w:rPr>
          <w:b w:val="0"/>
          <w:sz w:val="24"/>
          <w:szCs w:val="24"/>
        </w:rPr>
        <w:t>запрашива</w:t>
      </w:r>
      <w:r w:rsidR="00770E4B" w:rsidRPr="0074434C">
        <w:rPr>
          <w:b w:val="0"/>
          <w:sz w:val="24"/>
          <w:szCs w:val="24"/>
        </w:rPr>
        <w:t>ю</w:t>
      </w:r>
      <w:r w:rsidRPr="0074434C">
        <w:rPr>
          <w:b w:val="0"/>
          <w:sz w:val="24"/>
          <w:szCs w:val="24"/>
        </w:rPr>
        <w:t>т</w:t>
      </w:r>
      <w:r w:rsidR="00484069" w:rsidRPr="0074434C">
        <w:rPr>
          <w:b w:val="0"/>
          <w:sz w:val="24"/>
          <w:szCs w:val="24"/>
        </w:rPr>
        <w:t>ся у исполнительных органов государственной власти, в распоряжении которых наход</w:t>
      </w:r>
      <w:r w:rsidR="00582A7F" w:rsidRPr="0074434C">
        <w:rPr>
          <w:b w:val="0"/>
          <w:sz w:val="24"/>
          <w:szCs w:val="24"/>
        </w:rPr>
        <w:t>я</w:t>
      </w:r>
      <w:r w:rsidR="00484069" w:rsidRPr="0074434C">
        <w:rPr>
          <w:b w:val="0"/>
          <w:sz w:val="24"/>
          <w:szCs w:val="24"/>
        </w:rPr>
        <w:t>тся данны</w:t>
      </w:r>
      <w:r w:rsidR="00C81173" w:rsidRPr="0074434C">
        <w:rPr>
          <w:b w:val="0"/>
          <w:sz w:val="24"/>
          <w:szCs w:val="24"/>
        </w:rPr>
        <w:t>е</w:t>
      </w:r>
      <w:r w:rsidR="00484069" w:rsidRPr="0074434C">
        <w:rPr>
          <w:b w:val="0"/>
          <w:sz w:val="24"/>
          <w:szCs w:val="24"/>
        </w:rPr>
        <w:t xml:space="preserve"> документ</w:t>
      </w:r>
      <w:r w:rsidR="00C81173" w:rsidRPr="0074434C">
        <w:rPr>
          <w:b w:val="0"/>
          <w:sz w:val="24"/>
          <w:szCs w:val="24"/>
        </w:rPr>
        <w:t>ы</w:t>
      </w:r>
      <w:r w:rsidR="00FE7039" w:rsidRPr="0074434C">
        <w:rPr>
          <w:b w:val="0"/>
          <w:sz w:val="24"/>
          <w:szCs w:val="24"/>
        </w:rPr>
        <w:t>,</w:t>
      </w:r>
      <w:r w:rsidR="003A3215" w:rsidRPr="0074434C">
        <w:rPr>
          <w:b w:val="0"/>
          <w:sz w:val="24"/>
          <w:szCs w:val="24"/>
        </w:rPr>
        <w:t xml:space="preserve"> уполномоченным органом</w:t>
      </w:r>
      <w:r w:rsidR="00FE7039" w:rsidRPr="0074434C">
        <w:rPr>
          <w:b w:val="0"/>
          <w:sz w:val="24"/>
          <w:szCs w:val="24"/>
        </w:rPr>
        <w:t xml:space="preserve"> посредством </w:t>
      </w:r>
      <w:r w:rsidR="00484069" w:rsidRPr="0074434C">
        <w:rPr>
          <w:b w:val="0"/>
          <w:sz w:val="24"/>
          <w:szCs w:val="24"/>
        </w:rPr>
        <w:t>государственной информационной системы «Система межведомственного обмена данными»</w:t>
      </w:r>
      <w:r w:rsidR="00484069" w:rsidRPr="004144F0">
        <w:rPr>
          <w:b w:val="0"/>
          <w:sz w:val="24"/>
          <w:szCs w:val="24"/>
        </w:rPr>
        <w:t>.</w:t>
      </w:r>
    </w:p>
    <w:p w:rsidR="00C81173" w:rsidRPr="00B96DF9" w:rsidRDefault="00C81173" w:rsidP="00C81173">
      <w:pPr>
        <w:spacing w:after="0" w:line="240" w:lineRule="auto"/>
        <w:ind w:firstLine="709"/>
        <w:jc w:val="center"/>
        <w:rPr>
          <w:rFonts w:ascii="Times New Roman" w:hAnsi="Times New Roman" w:cs="Times New Roman"/>
          <w:b/>
          <w:sz w:val="24"/>
          <w:szCs w:val="24"/>
        </w:rPr>
      </w:pPr>
      <w:r w:rsidRPr="00B96DF9">
        <w:rPr>
          <w:rFonts w:ascii="Times New Roman" w:hAnsi="Times New Roman" w:cs="Times New Roman"/>
          <w:b/>
          <w:sz w:val="24"/>
          <w:szCs w:val="24"/>
        </w:rPr>
        <w:t xml:space="preserve">11. Указание на запрет требования от заявителя </w:t>
      </w:r>
    </w:p>
    <w:p w:rsidR="00C81173" w:rsidRPr="00B96DF9" w:rsidRDefault="00C81173" w:rsidP="00C81173">
      <w:pPr>
        <w:spacing w:after="0" w:line="240" w:lineRule="auto"/>
        <w:ind w:firstLine="709"/>
        <w:jc w:val="center"/>
        <w:rPr>
          <w:rFonts w:ascii="Times New Roman" w:hAnsi="Times New Roman" w:cs="Times New Roman"/>
          <w:b/>
          <w:sz w:val="24"/>
          <w:szCs w:val="24"/>
        </w:rPr>
      </w:pPr>
      <w:r w:rsidRPr="00B96DF9">
        <w:rPr>
          <w:rFonts w:ascii="Times New Roman" w:hAnsi="Times New Roman" w:cs="Times New Roman"/>
          <w:b/>
          <w:sz w:val="24"/>
          <w:szCs w:val="24"/>
        </w:rPr>
        <w:t>предоставления документов и информации или осуществления действий</w:t>
      </w:r>
    </w:p>
    <w:p w:rsidR="002A2941" w:rsidRPr="00B96DF9" w:rsidRDefault="00C81173" w:rsidP="00C81173">
      <w:pPr>
        <w:spacing w:after="0" w:line="240" w:lineRule="auto"/>
        <w:ind w:firstLine="709"/>
        <w:jc w:val="center"/>
        <w:rPr>
          <w:rFonts w:ascii="Times New Roman" w:hAnsi="Times New Roman" w:cs="Times New Roman"/>
          <w:b/>
          <w:sz w:val="24"/>
          <w:szCs w:val="24"/>
        </w:rPr>
      </w:pPr>
      <w:r w:rsidRPr="00B96DF9">
        <w:rPr>
          <w:rFonts w:ascii="Times New Roman" w:hAnsi="Times New Roman" w:cs="Times New Roman"/>
          <w:b/>
          <w:sz w:val="24"/>
          <w:szCs w:val="24"/>
        </w:rPr>
        <w:t>п</w:t>
      </w:r>
      <w:r w:rsidR="00BC7968" w:rsidRPr="00B96DF9">
        <w:rPr>
          <w:rFonts w:ascii="Times New Roman" w:hAnsi="Times New Roman" w:cs="Times New Roman"/>
          <w:b/>
          <w:sz w:val="24"/>
          <w:szCs w:val="24"/>
        </w:rPr>
        <w:t>ри предоставлении государственных</w:t>
      </w:r>
      <w:r w:rsidRPr="00B96DF9">
        <w:rPr>
          <w:rFonts w:ascii="Times New Roman" w:hAnsi="Times New Roman" w:cs="Times New Roman"/>
          <w:b/>
          <w:sz w:val="24"/>
          <w:szCs w:val="24"/>
        </w:rPr>
        <w:t xml:space="preserve"> услуг</w:t>
      </w:r>
    </w:p>
    <w:p w:rsidR="0074434C" w:rsidRPr="0074434C" w:rsidRDefault="0074434C" w:rsidP="0074434C">
      <w:pPr>
        <w:spacing w:after="0"/>
        <w:ind w:firstLine="709"/>
        <w:jc w:val="both"/>
        <w:rPr>
          <w:rFonts w:ascii="Times New Roman" w:eastAsia="Calibri" w:hAnsi="Times New Roman" w:cs="Times New Roman"/>
          <w:sz w:val="24"/>
          <w:szCs w:val="24"/>
        </w:rPr>
      </w:pPr>
      <w:r w:rsidRPr="0074434C">
        <w:rPr>
          <w:rFonts w:ascii="Times New Roman" w:eastAsia="Calibri" w:hAnsi="Times New Roman" w:cs="Times New Roman"/>
          <w:sz w:val="24"/>
          <w:szCs w:val="24"/>
        </w:rPr>
        <w:t xml:space="preserve">20. Уполномоченный орган не вправе требовать от заявителя: </w:t>
      </w:r>
    </w:p>
    <w:p w:rsidR="0074434C" w:rsidRPr="0074434C" w:rsidRDefault="0074434C" w:rsidP="0074434C">
      <w:pPr>
        <w:spacing w:after="0"/>
        <w:ind w:firstLine="709"/>
        <w:jc w:val="both"/>
        <w:rPr>
          <w:rFonts w:ascii="Times New Roman" w:eastAsia="Calibri" w:hAnsi="Times New Roman" w:cs="Times New Roman"/>
          <w:sz w:val="24"/>
          <w:szCs w:val="24"/>
        </w:rPr>
      </w:pPr>
      <w:r w:rsidRPr="0074434C">
        <w:rPr>
          <w:rFonts w:ascii="Times New Roman" w:eastAsia="Calibri" w:hAnsi="Times New Roman" w:cs="Times New Roman"/>
          <w:sz w:val="24"/>
          <w:szCs w:val="24"/>
        </w:rPr>
        <w:t xml:space="preserve">а) представления документов и (или) информации или осуществления действий, представление или осуществление которых не предусмотрено нормативными правовыми актами Приднестровской Молдавской Республики и настоящим Регламентом, регулирующими правоотношения, возникающие в связи с предоставлением государственных услуг; </w:t>
      </w:r>
    </w:p>
    <w:p w:rsidR="0074434C" w:rsidRPr="0074434C" w:rsidRDefault="0074434C" w:rsidP="0074434C">
      <w:pPr>
        <w:spacing w:after="0"/>
        <w:ind w:firstLine="709"/>
        <w:jc w:val="both"/>
        <w:rPr>
          <w:rFonts w:ascii="Times New Roman" w:eastAsia="Calibri" w:hAnsi="Times New Roman" w:cs="Times New Roman"/>
          <w:sz w:val="24"/>
          <w:szCs w:val="24"/>
        </w:rPr>
      </w:pPr>
      <w:r w:rsidRPr="0074434C">
        <w:rPr>
          <w:rFonts w:ascii="Times New Roman" w:eastAsia="Calibri" w:hAnsi="Times New Roman" w:cs="Times New Roman"/>
          <w:sz w:val="24"/>
          <w:szCs w:val="24"/>
        </w:rPr>
        <w:t xml:space="preserve">б) представления документов и (или) информации, которые находятся </w:t>
      </w:r>
      <w:r w:rsidRPr="0074434C">
        <w:rPr>
          <w:rFonts w:ascii="Times New Roman" w:eastAsia="Calibri" w:hAnsi="Times New Roman" w:cs="Times New Roman"/>
          <w:sz w:val="24"/>
          <w:szCs w:val="24"/>
        </w:rPr>
        <w:br/>
        <w:t>в распоряжении органов, предоставляющих государственные услуги, иных государственных органов, организаций, участвующих в предоставлении государственных услуг, в соответствии с нормативными правовыми актами Приднестровской Молдавской Республики, за исключением документов, перечень которых утвержден действующим законодательством Приднестровской Молдавской Республики. Заявитель вправе представить указанные документы и (или) информацию в органы, предоставляющие государственные услуги, по собственной инициативе;</w:t>
      </w:r>
    </w:p>
    <w:p w:rsidR="0074434C" w:rsidRPr="0074434C" w:rsidRDefault="0074434C" w:rsidP="0074434C">
      <w:pPr>
        <w:spacing w:after="0"/>
        <w:ind w:firstLine="709"/>
        <w:jc w:val="both"/>
        <w:rPr>
          <w:rFonts w:ascii="Times New Roman" w:eastAsia="Calibri" w:hAnsi="Times New Roman" w:cs="Times New Roman"/>
          <w:sz w:val="24"/>
          <w:szCs w:val="24"/>
        </w:rPr>
      </w:pPr>
      <w:r w:rsidRPr="0074434C">
        <w:rPr>
          <w:rFonts w:ascii="Times New Roman" w:eastAsia="Calibri" w:hAnsi="Times New Roman" w:cs="Times New Roman"/>
          <w:sz w:val="24"/>
          <w:szCs w:val="24"/>
        </w:rPr>
        <w:t xml:space="preserve">в) осуществления действий, в том числе согласований, необходимых для получения государственных услуг и связанных с обращением в иные государственные органы, организации, за исключением получения услуг, включенных в перечни, утвержденные действующим законодательством Приднестровской Молдавской Республики; </w:t>
      </w:r>
    </w:p>
    <w:p w:rsidR="0074434C" w:rsidRPr="0074434C" w:rsidRDefault="0074434C" w:rsidP="0074434C">
      <w:pPr>
        <w:spacing w:after="0"/>
        <w:ind w:firstLine="709"/>
        <w:jc w:val="both"/>
        <w:rPr>
          <w:rFonts w:ascii="Times New Roman" w:eastAsia="Calibri" w:hAnsi="Times New Roman" w:cs="Times New Roman"/>
          <w:sz w:val="28"/>
          <w:szCs w:val="28"/>
        </w:rPr>
      </w:pPr>
      <w:r w:rsidRPr="0074434C">
        <w:rPr>
          <w:rFonts w:ascii="Times New Roman" w:eastAsia="Calibri" w:hAnsi="Times New Roman" w:cs="Times New Roman"/>
          <w:sz w:val="24"/>
          <w:szCs w:val="24"/>
        </w:rPr>
        <w:t>г) обращения за оказанием услуг, не включенных в Единый реестр государственных услуг, утвержденный действующим законодательством Приднестровской Молдавской Республики, а также представления документов, выдаваемых по результатам оказания таких услуг.</w:t>
      </w:r>
    </w:p>
    <w:p w:rsidR="00A54A39" w:rsidRPr="009A11DA" w:rsidRDefault="007225B0" w:rsidP="00C4039C">
      <w:pPr>
        <w:pStyle w:val="50"/>
        <w:shd w:val="clear" w:color="auto" w:fill="auto"/>
        <w:tabs>
          <w:tab w:val="left" w:pos="2580"/>
        </w:tabs>
        <w:spacing w:line="240" w:lineRule="auto"/>
        <w:ind w:firstLine="709"/>
        <w:jc w:val="center"/>
        <w:rPr>
          <w:rStyle w:val="5"/>
          <w:b/>
          <w:sz w:val="24"/>
          <w:szCs w:val="24"/>
        </w:rPr>
      </w:pPr>
      <w:r w:rsidRPr="009A11DA">
        <w:rPr>
          <w:rStyle w:val="5"/>
          <w:b/>
          <w:sz w:val="24"/>
          <w:szCs w:val="24"/>
        </w:rPr>
        <w:t>1</w:t>
      </w:r>
      <w:r w:rsidR="0087369A" w:rsidRPr="009A11DA">
        <w:rPr>
          <w:rStyle w:val="5"/>
          <w:b/>
          <w:sz w:val="24"/>
          <w:szCs w:val="24"/>
        </w:rPr>
        <w:t>2</w:t>
      </w:r>
      <w:r w:rsidRPr="009A11DA">
        <w:rPr>
          <w:rStyle w:val="5"/>
          <w:b/>
          <w:sz w:val="24"/>
          <w:szCs w:val="24"/>
        </w:rPr>
        <w:t xml:space="preserve">. </w:t>
      </w:r>
      <w:r w:rsidR="00A54A39" w:rsidRPr="009A11DA">
        <w:rPr>
          <w:rStyle w:val="5"/>
          <w:b/>
          <w:sz w:val="24"/>
          <w:szCs w:val="24"/>
        </w:rPr>
        <w:t xml:space="preserve">Исчерпывающий перечень оснований для отказа в приеме документов, необходимых для </w:t>
      </w:r>
      <w:r w:rsidR="00E855BB">
        <w:rPr>
          <w:sz w:val="24"/>
          <w:szCs w:val="24"/>
        </w:rPr>
        <w:t>предоставления государственных</w:t>
      </w:r>
      <w:r w:rsidR="00C81173" w:rsidRPr="009A11DA">
        <w:rPr>
          <w:sz w:val="24"/>
          <w:szCs w:val="24"/>
        </w:rPr>
        <w:t xml:space="preserve"> услуг</w:t>
      </w:r>
      <w:r w:rsidR="00C81173" w:rsidRPr="009A11DA">
        <w:rPr>
          <w:rStyle w:val="5"/>
          <w:b/>
          <w:sz w:val="24"/>
          <w:szCs w:val="24"/>
        </w:rPr>
        <w:t xml:space="preserve"> </w:t>
      </w:r>
    </w:p>
    <w:p w:rsidR="001F2817" w:rsidRPr="001F2817" w:rsidRDefault="001F2817" w:rsidP="001F2817">
      <w:pPr>
        <w:spacing w:after="0" w:line="240" w:lineRule="auto"/>
        <w:ind w:firstLine="709"/>
        <w:jc w:val="both"/>
        <w:rPr>
          <w:rFonts w:ascii="Times New Roman" w:eastAsia="Calibri" w:hAnsi="Times New Roman" w:cs="Times New Roman"/>
          <w:sz w:val="24"/>
          <w:szCs w:val="24"/>
        </w:rPr>
      </w:pPr>
      <w:bookmarkStart w:id="18" w:name="bookmark11"/>
      <w:r w:rsidRPr="001F2817">
        <w:rPr>
          <w:rFonts w:ascii="Times New Roman" w:eastAsia="Calibri" w:hAnsi="Times New Roman" w:cs="Times New Roman"/>
          <w:sz w:val="24"/>
          <w:szCs w:val="24"/>
        </w:rPr>
        <w:t>21.  Основаниями для отказа в приеме документов, необходимых для предоставления государственной услуги, являются:</w:t>
      </w:r>
    </w:p>
    <w:p w:rsidR="001F2817" w:rsidRPr="001F2817" w:rsidRDefault="001F2817" w:rsidP="001F2817">
      <w:pPr>
        <w:spacing w:after="0" w:line="240" w:lineRule="auto"/>
        <w:ind w:firstLine="709"/>
        <w:jc w:val="both"/>
        <w:rPr>
          <w:rFonts w:ascii="Times New Roman" w:eastAsia="Times New Roman" w:hAnsi="Times New Roman" w:cs="Times New Roman"/>
          <w:color w:val="000000"/>
          <w:sz w:val="24"/>
          <w:szCs w:val="24"/>
          <w:lang w:eastAsia="ru-RU"/>
        </w:rPr>
      </w:pPr>
      <w:r w:rsidRPr="001F2817">
        <w:rPr>
          <w:rFonts w:ascii="Times New Roman" w:eastAsia="Calibri" w:hAnsi="Times New Roman" w:cs="Times New Roman"/>
          <w:sz w:val="24"/>
          <w:szCs w:val="24"/>
        </w:rPr>
        <w:t>а) п</w:t>
      </w:r>
      <w:r w:rsidRPr="001F2817">
        <w:rPr>
          <w:rFonts w:ascii="Times New Roman" w:eastAsia="Times New Roman" w:hAnsi="Times New Roman" w:cs="Times New Roman"/>
          <w:color w:val="000000"/>
          <w:sz w:val="24"/>
          <w:szCs w:val="24"/>
          <w:lang w:eastAsia="ru-RU"/>
        </w:rPr>
        <w:t>редставление не в полном объеме перечня документов, указанных в пункте 16 настоящего Регламента;</w:t>
      </w:r>
    </w:p>
    <w:p w:rsidR="001F2817" w:rsidRPr="001F2817" w:rsidRDefault="001F2817" w:rsidP="001F2817">
      <w:pPr>
        <w:spacing w:after="0" w:line="240" w:lineRule="auto"/>
        <w:ind w:firstLine="709"/>
        <w:jc w:val="both"/>
        <w:rPr>
          <w:rFonts w:ascii="Times New Roman" w:eastAsia="Times New Roman" w:hAnsi="Times New Roman" w:cs="Times New Roman"/>
          <w:color w:val="000000"/>
          <w:sz w:val="24"/>
          <w:szCs w:val="24"/>
          <w:lang w:eastAsia="ru-RU"/>
        </w:rPr>
      </w:pPr>
      <w:r w:rsidRPr="001F2817">
        <w:rPr>
          <w:rFonts w:ascii="Times New Roman" w:eastAsia="Times New Roman" w:hAnsi="Times New Roman" w:cs="Times New Roman"/>
          <w:color w:val="000000"/>
          <w:sz w:val="24"/>
          <w:szCs w:val="24"/>
          <w:lang w:eastAsia="ru-RU"/>
        </w:rPr>
        <w:t>б)  наличие в документах и материалах недостоверной или искаженной информации;</w:t>
      </w:r>
    </w:p>
    <w:p w:rsidR="001F2817" w:rsidRPr="001F2817" w:rsidRDefault="001F2817" w:rsidP="001F2817">
      <w:pPr>
        <w:spacing w:after="0" w:line="240" w:lineRule="auto"/>
        <w:ind w:firstLine="709"/>
        <w:jc w:val="both"/>
        <w:rPr>
          <w:rFonts w:ascii="Times New Roman" w:eastAsia="Times New Roman" w:hAnsi="Times New Roman" w:cs="Times New Roman"/>
          <w:color w:val="000000"/>
          <w:sz w:val="24"/>
          <w:szCs w:val="24"/>
          <w:lang w:eastAsia="ru-RU"/>
        </w:rPr>
      </w:pPr>
      <w:r w:rsidRPr="001F2817">
        <w:rPr>
          <w:rFonts w:ascii="Times New Roman" w:eastAsia="Times New Roman" w:hAnsi="Times New Roman" w:cs="Times New Roman"/>
          <w:color w:val="000000"/>
          <w:sz w:val="24"/>
          <w:szCs w:val="24"/>
          <w:lang w:eastAsia="ru-RU"/>
        </w:rPr>
        <w:t>в) несоответствие представленных документов, предъявляемым к ним требованиям (отсутствие подписей уполномоченных лиц, печатей и штампов, утвержденных                                                в установленном порядке).</w:t>
      </w:r>
    </w:p>
    <w:p w:rsidR="001F2817" w:rsidRPr="001F2817" w:rsidRDefault="001F2817" w:rsidP="001F2817">
      <w:pPr>
        <w:spacing w:after="0" w:line="240" w:lineRule="auto"/>
        <w:ind w:firstLine="709"/>
        <w:jc w:val="both"/>
        <w:rPr>
          <w:rFonts w:ascii="Times New Roman" w:eastAsia="Times New Roman" w:hAnsi="Times New Roman" w:cs="Times New Roman"/>
          <w:color w:val="000000"/>
          <w:sz w:val="24"/>
          <w:szCs w:val="24"/>
          <w:lang w:eastAsia="ru-RU"/>
        </w:rPr>
      </w:pPr>
    </w:p>
    <w:p w:rsidR="00B47CD6" w:rsidRPr="009A11DA" w:rsidRDefault="002B3797" w:rsidP="00C81173">
      <w:pPr>
        <w:spacing w:after="0" w:line="240" w:lineRule="auto"/>
        <w:ind w:firstLine="709"/>
        <w:jc w:val="center"/>
        <w:rPr>
          <w:rFonts w:ascii="Times New Roman" w:hAnsi="Times New Roman" w:cs="Times New Roman"/>
          <w:b/>
          <w:sz w:val="24"/>
          <w:szCs w:val="24"/>
        </w:rPr>
      </w:pPr>
      <w:r w:rsidRPr="009A11DA">
        <w:rPr>
          <w:rStyle w:val="4"/>
          <w:bCs w:val="0"/>
          <w:sz w:val="24"/>
          <w:szCs w:val="24"/>
        </w:rPr>
        <w:t>1</w:t>
      </w:r>
      <w:r w:rsidR="0087369A" w:rsidRPr="009A11DA">
        <w:rPr>
          <w:rStyle w:val="4"/>
          <w:bCs w:val="0"/>
          <w:sz w:val="24"/>
          <w:szCs w:val="24"/>
        </w:rPr>
        <w:t>3</w:t>
      </w:r>
      <w:r w:rsidRPr="009A11DA">
        <w:rPr>
          <w:rStyle w:val="4"/>
          <w:bCs w:val="0"/>
          <w:sz w:val="24"/>
          <w:szCs w:val="24"/>
        </w:rPr>
        <w:t xml:space="preserve">. </w:t>
      </w:r>
      <w:r w:rsidR="00BF2F9D" w:rsidRPr="009A11DA">
        <w:rPr>
          <w:rStyle w:val="4"/>
          <w:bCs w:val="0"/>
          <w:sz w:val="24"/>
          <w:szCs w:val="24"/>
        </w:rPr>
        <w:t xml:space="preserve">Исчерпывающий перечень оснований для </w:t>
      </w:r>
      <w:r w:rsidR="00C81173" w:rsidRPr="009A11DA">
        <w:rPr>
          <w:rFonts w:ascii="Times New Roman" w:hAnsi="Times New Roman" w:cs="Times New Roman"/>
          <w:b/>
          <w:sz w:val="24"/>
          <w:szCs w:val="24"/>
        </w:rPr>
        <w:t>отказа в предоставлении государственной услуги</w:t>
      </w:r>
    </w:p>
    <w:bookmarkEnd w:id="18"/>
    <w:p w:rsidR="001F2817" w:rsidRPr="001F2817" w:rsidRDefault="001F2817" w:rsidP="001F2817">
      <w:pPr>
        <w:spacing w:after="0" w:line="240" w:lineRule="auto"/>
        <w:ind w:firstLine="709"/>
        <w:jc w:val="both"/>
        <w:rPr>
          <w:rFonts w:ascii="Times New Roman" w:eastAsia="Calibri" w:hAnsi="Times New Roman" w:cs="Times New Roman"/>
          <w:sz w:val="24"/>
          <w:szCs w:val="24"/>
        </w:rPr>
      </w:pPr>
      <w:r w:rsidRPr="001F2817">
        <w:rPr>
          <w:rFonts w:ascii="Times New Roman" w:eastAsia="Calibri" w:hAnsi="Times New Roman" w:cs="Times New Roman"/>
          <w:sz w:val="24"/>
          <w:szCs w:val="24"/>
        </w:rPr>
        <w:lastRenderedPageBreak/>
        <w:t>22. В предоставлении государственной услуги может быть отказано в случае:</w:t>
      </w:r>
    </w:p>
    <w:p w:rsidR="001F2817" w:rsidRPr="001F2817" w:rsidRDefault="001F2817" w:rsidP="001F2817">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а) предоставления</w:t>
      </w:r>
      <w:r w:rsidRPr="001F2817">
        <w:rPr>
          <w:rFonts w:ascii="Times New Roman" w:eastAsia="Calibri" w:hAnsi="Times New Roman" w:cs="Times New Roman"/>
          <w:sz w:val="24"/>
          <w:szCs w:val="24"/>
        </w:rPr>
        <w:t xml:space="preserve"> недостоверной информации;</w:t>
      </w:r>
    </w:p>
    <w:p w:rsidR="001F2817" w:rsidRPr="001F2817" w:rsidRDefault="001F2817" w:rsidP="001F2817">
      <w:pPr>
        <w:spacing w:after="0" w:line="240" w:lineRule="auto"/>
        <w:ind w:firstLine="709"/>
        <w:jc w:val="both"/>
        <w:rPr>
          <w:rFonts w:ascii="Times New Roman" w:eastAsia="Calibri" w:hAnsi="Times New Roman" w:cs="Times New Roman"/>
          <w:sz w:val="24"/>
          <w:szCs w:val="24"/>
        </w:rPr>
      </w:pPr>
      <w:r w:rsidRPr="001F2817">
        <w:rPr>
          <w:rFonts w:ascii="Times New Roman" w:eastAsia="Calibri" w:hAnsi="Times New Roman" w:cs="Times New Roman"/>
          <w:sz w:val="24"/>
          <w:szCs w:val="24"/>
        </w:rPr>
        <w:t xml:space="preserve">б) </w:t>
      </w:r>
      <w:r>
        <w:rPr>
          <w:rFonts w:ascii="Times New Roman" w:eastAsia="Calibri" w:hAnsi="Times New Roman" w:cs="Times New Roman"/>
          <w:sz w:val="24"/>
          <w:szCs w:val="24"/>
        </w:rPr>
        <w:t xml:space="preserve">наличия </w:t>
      </w:r>
      <w:r w:rsidRPr="001F2817">
        <w:rPr>
          <w:rFonts w:ascii="Times New Roman" w:eastAsia="Calibri" w:hAnsi="Times New Roman" w:cs="Times New Roman"/>
          <w:sz w:val="24"/>
          <w:szCs w:val="24"/>
        </w:rPr>
        <w:t>исправлений в подаваемых документах;</w:t>
      </w:r>
    </w:p>
    <w:p w:rsidR="001F2817" w:rsidRPr="001F2817" w:rsidRDefault="001F2817" w:rsidP="001F2817">
      <w:pPr>
        <w:spacing w:after="0" w:line="240" w:lineRule="auto"/>
        <w:ind w:firstLine="709"/>
        <w:jc w:val="both"/>
        <w:rPr>
          <w:rFonts w:ascii="Times New Roman" w:eastAsia="Calibri" w:hAnsi="Times New Roman" w:cs="Times New Roman"/>
          <w:sz w:val="24"/>
          <w:szCs w:val="24"/>
        </w:rPr>
      </w:pPr>
      <w:r w:rsidRPr="001F2817">
        <w:rPr>
          <w:rFonts w:ascii="Times New Roman" w:eastAsia="Calibri" w:hAnsi="Times New Roman" w:cs="Times New Roman"/>
          <w:sz w:val="24"/>
          <w:szCs w:val="24"/>
        </w:rPr>
        <w:t>в) н</w:t>
      </w:r>
      <w:r>
        <w:rPr>
          <w:rFonts w:ascii="Times New Roman" w:eastAsia="Calibri" w:hAnsi="Times New Roman" w:cs="Times New Roman"/>
          <w:sz w:val="24"/>
          <w:szCs w:val="24"/>
        </w:rPr>
        <w:t>есоответствия</w:t>
      </w:r>
      <w:r w:rsidRPr="001F2817">
        <w:rPr>
          <w:rFonts w:ascii="Times New Roman" w:eastAsia="Calibri" w:hAnsi="Times New Roman" w:cs="Times New Roman"/>
          <w:sz w:val="24"/>
          <w:szCs w:val="24"/>
        </w:rPr>
        <w:t xml:space="preserve"> сведений, указанных в представленных заявителем документах, фактическим данным. </w:t>
      </w:r>
    </w:p>
    <w:p w:rsidR="001F2817" w:rsidRDefault="001F2817" w:rsidP="00917285">
      <w:pPr>
        <w:spacing w:after="0" w:line="240" w:lineRule="auto"/>
        <w:ind w:firstLine="709"/>
        <w:jc w:val="center"/>
        <w:rPr>
          <w:rFonts w:ascii="Times New Roman" w:hAnsi="Times New Roman" w:cs="Times New Roman"/>
          <w:b/>
          <w:sz w:val="24"/>
          <w:szCs w:val="24"/>
        </w:rPr>
      </w:pPr>
    </w:p>
    <w:p w:rsidR="00917285" w:rsidRPr="009A11DA" w:rsidRDefault="00917285" w:rsidP="00917285">
      <w:pPr>
        <w:spacing w:after="0" w:line="240" w:lineRule="auto"/>
        <w:ind w:firstLine="709"/>
        <w:jc w:val="center"/>
        <w:rPr>
          <w:rFonts w:ascii="Times New Roman" w:hAnsi="Times New Roman" w:cs="Times New Roman"/>
          <w:b/>
          <w:sz w:val="24"/>
          <w:szCs w:val="24"/>
        </w:rPr>
      </w:pPr>
      <w:r w:rsidRPr="004F2471">
        <w:rPr>
          <w:rFonts w:ascii="Times New Roman" w:hAnsi="Times New Roman" w:cs="Times New Roman"/>
          <w:b/>
          <w:sz w:val="24"/>
          <w:szCs w:val="24"/>
        </w:rPr>
        <w:t>14. Перечень услуг, которые являются необходимыми и обязательными д</w:t>
      </w:r>
      <w:r w:rsidR="00E855BB" w:rsidRPr="004F2471">
        <w:rPr>
          <w:rFonts w:ascii="Times New Roman" w:hAnsi="Times New Roman" w:cs="Times New Roman"/>
          <w:b/>
          <w:sz w:val="24"/>
          <w:szCs w:val="24"/>
        </w:rPr>
        <w:t>ля предоставления государственных</w:t>
      </w:r>
      <w:r w:rsidRPr="004F2471">
        <w:rPr>
          <w:rFonts w:ascii="Times New Roman" w:hAnsi="Times New Roman" w:cs="Times New Roman"/>
          <w:b/>
          <w:sz w:val="24"/>
          <w:szCs w:val="24"/>
        </w:rPr>
        <w:t xml:space="preserve"> услуг, в том числе сведения о документе (документах), выдаваемом (выдаваемых) организациями, участвующими</w:t>
      </w:r>
      <w:r w:rsidR="00E855BB" w:rsidRPr="004F2471">
        <w:rPr>
          <w:rFonts w:ascii="Times New Roman" w:hAnsi="Times New Roman" w:cs="Times New Roman"/>
          <w:b/>
          <w:sz w:val="24"/>
          <w:szCs w:val="24"/>
        </w:rPr>
        <w:t xml:space="preserve"> в предоставлении государственных услуг</w:t>
      </w:r>
    </w:p>
    <w:p w:rsidR="00917285" w:rsidRPr="009A11DA" w:rsidRDefault="001F2817" w:rsidP="0091728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23</w:t>
      </w:r>
      <w:r w:rsidR="00E855BB">
        <w:rPr>
          <w:rFonts w:ascii="Times New Roman" w:hAnsi="Times New Roman" w:cs="Times New Roman"/>
          <w:sz w:val="24"/>
          <w:szCs w:val="24"/>
        </w:rPr>
        <w:t>. Для получения государственных</w:t>
      </w:r>
      <w:r w:rsidR="00917285" w:rsidRPr="009A11DA">
        <w:rPr>
          <w:rFonts w:ascii="Times New Roman" w:hAnsi="Times New Roman" w:cs="Times New Roman"/>
          <w:sz w:val="24"/>
          <w:szCs w:val="24"/>
        </w:rPr>
        <w:t xml:space="preserve"> услуг заявител</w:t>
      </w:r>
      <w:r w:rsidR="00E855BB">
        <w:rPr>
          <w:rFonts w:ascii="Times New Roman" w:hAnsi="Times New Roman" w:cs="Times New Roman"/>
          <w:sz w:val="24"/>
          <w:szCs w:val="24"/>
        </w:rPr>
        <w:t>ям</w:t>
      </w:r>
      <w:r w:rsidR="00917285" w:rsidRPr="009A11DA">
        <w:rPr>
          <w:rFonts w:ascii="Times New Roman" w:hAnsi="Times New Roman" w:cs="Times New Roman"/>
          <w:sz w:val="24"/>
          <w:szCs w:val="24"/>
        </w:rPr>
        <w:t xml:space="preserve"> необходимо обратиться:</w:t>
      </w:r>
    </w:p>
    <w:p w:rsidR="00917285" w:rsidRPr="009A11DA" w:rsidRDefault="00917285" w:rsidP="00917285">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 xml:space="preserve">а) в органы записи актов гражданского состояния за </w:t>
      </w:r>
      <w:r w:rsidR="00E855BB">
        <w:rPr>
          <w:rFonts w:ascii="Times New Roman" w:hAnsi="Times New Roman" w:cs="Times New Roman"/>
          <w:sz w:val="24"/>
          <w:szCs w:val="24"/>
        </w:rPr>
        <w:t>получением справок</w:t>
      </w:r>
      <w:r w:rsidRPr="009A11DA">
        <w:rPr>
          <w:rFonts w:ascii="Times New Roman" w:hAnsi="Times New Roman" w:cs="Times New Roman"/>
          <w:sz w:val="24"/>
          <w:szCs w:val="24"/>
        </w:rPr>
        <w:t>;</w:t>
      </w:r>
    </w:p>
    <w:p w:rsidR="00917285" w:rsidRPr="009A11DA" w:rsidRDefault="00917285" w:rsidP="00917285">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б) в государственную администрацию города (района) для получения разрешитель</w:t>
      </w:r>
      <w:r w:rsidR="00CF739A" w:rsidRPr="009A11DA">
        <w:rPr>
          <w:rFonts w:ascii="Times New Roman" w:hAnsi="Times New Roman" w:cs="Times New Roman"/>
          <w:sz w:val="24"/>
          <w:szCs w:val="24"/>
        </w:rPr>
        <w:t>ных документов на строительство</w:t>
      </w:r>
      <w:r w:rsidR="00E855BB">
        <w:rPr>
          <w:rFonts w:ascii="Times New Roman" w:hAnsi="Times New Roman" w:cs="Times New Roman"/>
          <w:sz w:val="24"/>
          <w:szCs w:val="24"/>
        </w:rPr>
        <w:t xml:space="preserve"> и документов на земельный участок</w:t>
      </w:r>
      <w:r w:rsidR="00CF739A" w:rsidRPr="009A11DA">
        <w:rPr>
          <w:rFonts w:ascii="Times New Roman" w:hAnsi="Times New Roman" w:cs="Times New Roman"/>
          <w:sz w:val="24"/>
          <w:szCs w:val="24"/>
        </w:rPr>
        <w:t>;</w:t>
      </w:r>
    </w:p>
    <w:p w:rsidR="00CF739A" w:rsidRPr="009A11DA" w:rsidRDefault="00CF739A" w:rsidP="00917285">
      <w:pPr>
        <w:spacing w:after="0" w:line="240" w:lineRule="auto"/>
        <w:ind w:firstLine="709"/>
        <w:jc w:val="both"/>
        <w:rPr>
          <w:rFonts w:ascii="Times New Roman" w:hAnsi="Times New Roman" w:cs="Times New Roman"/>
          <w:sz w:val="24"/>
          <w:szCs w:val="24"/>
        </w:rPr>
      </w:pPr>
      <w:r w:rsidRPr="009A11DA">
        <w:rPr>
          <w:rFonts w:ascii="Times New Roman" w:hAnsi="Times New Roman" w:cs="Times New Roman"/>
          <w:sz w:val="24"/>
          <w:szCs w:val="24"/>
        </w:rPr>
        <w:t>в) в финансовые (банковские) учреждения, для получения справки об отсутствии кредиторской задолженности.</w:t>
      </w:r>
    </w:p>
    <w:p w:rsidR="00917285" w:rsidRPr="009A11DA" w:rsidRDefault="00917285" w:rsidP="00917285">
      <w:pPr>
        <w:spacing w:after="0" w:line="240" w:lineRule="auto"/>
        <w:ind w:firstLine="709"/>
        <w:jc w:val="both"/>
        <w:rPr>
          <w:rFonts w:ascii="Times New Roman" w:hAnsi="Times New Roman" w:cs="Times New Roman"/>
          <w:sz w:val="24"/>
          <w:szCs w:val="24"/>
        </w:rPr>
      </w:pPr>
    </w:p>
    <w:p w:rsidR="00917285" w:rsidRPr="009A11DA" w:rsidRDefault="00917285" w:rsidP="00917285">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 xml:space="preserve">15. Порядок, размер и основания взимания государственной пошлины за предоставление </w:t>
      </w:r>
      <w:r w:rsidR="00E855BB">
        <w:rPr>
          <w:rFonts w:ascii="Times New Roman" w:hAnsi="Times New Roman" w:cs="Times New Roman"/>
          <w:b/>
          <w:sz w:val="24"/>
          <w:szCs w:val="24"/>
        </w:rPr>
        <w:t>государственных</w:t>
      </w:r>
      <w:r w:rsidRPr="009A11DA">
        <w:rPr>
          <w:rFonts w:ascii="Times New Roman" w:hAnsi="Times New Roman" w:cs="Times New Roman"/>
          <w:b/>
          <w:sz w:val="24"/>
          <w:szCs w:val="24"/>
        </w:rPr>
        <w:t xml:space="preserve"> услуг или иной платы, взимаемой за предоставление государственн</w:t>
      </w:r>
      <w:r w:rsidR="00E855BB">
        <w:rPr>
          <w:rFonts w:ascii="Times New Roman" w:hAnsi="Times New Roman" w:cs="Times New Roman"/>
          <w:b/>
          <w:sz w:val="24"/>
          <w:szCs w:val="24"/>
        </w:rPr>
        <w:t>ых</w:t>
      </w:r>
      <w:r w:rsidRPr="009A11DA">
        <w:rPr>
          <w:rFonts w:ascii="Times New Roman" w:hAnsi="Times New Roman" w:cs="Times New Roman"/>
          <w:b/>
          <w:sz w:val="24"/>
          <w:szCs w:val="24"/>
        </w:rPr>
        <w:t xml:space="preserve"> услуг</w:t>
      </w:r>
    </w:p>
    <w:p w:rsidR="00917285" w:rsidRPr="009A11DA" w:rsidRDefault="001F2817" w:rsidP="0091728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24</w:t>
      </w:r>
      <w:r w:rsidR="00E855BB">
        <w:rPr>
          <w:rFonts w:ascii="Times New Roman" w:hAnsi="Times New Roman" w:cs="Times New Roman"/>
          <w:sz w:val="24"/>
          <w:szCs w:val="24"/>
        </w:rPr>
        <w:t>. За выдачу результатов государственных</w:t>
      </w:r>
      <w:r w:rsidR="00917285" w:rsidRPr="009A11DA">
        <w:rPr>
          <w:rFonts w:ascii="Times New Roman" w:hAnsi="Times New Roman" w:cs="Times New Roman"/>
          <w:sz w:val="24"/>
          <w:szCs w:val="24"/>
        </w:rPr>
        <w:t xml:space="preserve"> услуг государственная пошлина или иная плата не взимается. </w:t>
      </w:r>
    </w:p>
    <w:p w:rsidR="00B8670B" w:rsidRPr="009A11DA" w:rsidRDefault="00B8670B" w:rsidP="00917285">
      <w:pPr>
        <w:spacing w:after="0" w:line="240" w:lineRule="auto"/>
        <w:ind w:firstLine="709"/>
        <w:jc w:val="both"/>
        <w:rPr>
          <w:rFonts w:ascii="Times New Roman" w:hAnsi="Times New Roman" w:cs="Times New Roman"/>
          <w:sz w:val="24"/>
          <w:szCs w:val="24"/>
        </w:rPr>
      </w:pPr>
    </w:p>
    <w:p w:rsidR="00B8670B" w:rsidRPr="009A11DA" w:rsidRDefault="00B8670B" w:rsidP="00B8670B">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16. Порядок, размер и основания взимания платы за предоставление услуг, которые являются необходимыми и обязательными д</w:t>
      </w:r>
      <w:r w:rsidR="00B27337">
        <w:rPr>
          <w:rFonts w:ascii="Times New Roman" w:hAnsi="Times New Roman" w:cs="Times New Roman"/>
          <w:b/>
          <w:sz w:val="24"/>
          <w:szCs w:val="24"/>
        </w:rPr>
        <w:t>ля предоставления государственных</w:t>
      </w:r>
      <w:r w:rsidRPr="009A11DA">
        <w:rPr>
          <w:rFonts w:ascii="Times New Roman" w:hAnsi="Times New Roman" w:cs="Times New Roman"/>
          <w:b/>
          <w:sz w:val="24"/>
          <w:szCs w:val="24"/>
        </w:rPr>
        <w:t xml:space="preserve"> услуг</w:t>
      </w:r>
    </w:p>
    <w:p w:rsidR="00B8670B" w:rsidRPr="004F2471" w:rsidRDefault="00B8670B" w:rsidP="00B8670B">
      <w:pPr>
        <w:spacing w:after="0" w:line="240" w:lineRule="auto"/>
        <w:ind w:firstLine="709"/>
        <w:jc w:val="both"/>
        <w:rPr>
          <w:rFonts w:ascii="Times New Roman" w:hAnsi="Times New Roman" w:cs="Times New Roman"/>
          <w:sz w:val="24"/>
          <w:szCs w:val="24"/>
        </w:rPr>
      </w:pPr>
      <w:r w:rsidRPr="004F2471">
        <w:rPr>
          <w:rFonts w:ascii="Times New Roman" w:hAnsi="Times New Roman" w:cs="Times New Roman"/>
          <w:sz w:val="24"/>
          <w:szCs w:val="24"/>
        </w:rPr>
        <w:t>2</w:t>
      </w:r>
      <w:r w:rsidR="001F2817" w:rsidRPr="004F2471">
        <w:rPr>
          <w:rFonts w:ascii="Times New Roman" w:hAnsi="Times New Roman" w:cs="Times New Roman"/>
          <w:sz w:val="24"/>
          <w:szCs w:val="24"/>
        </w:rPr>
        <w:t>5</w:t>
      </w:r>
      <w:r w:rsidRPr="004F2471">
        <w:rPr>
          <w:rFonts w:ascii="Times New Roman" w:hAnsi="Times New Roman" w:cs="Times New Roman"/>
          <w:sz w:val="24"/>
          <w:szCs w:val="24"/>
        </w:rPr>
        <w:t xml:space="preserve">. За выдачу справки </w:t>
      </w:r>
      <w:r w:rsidR="00E855BB" w:rsidRPr="004F2471">
        <w:rPr>
          <w:rFonts w:ascii="Times New Roman" w:hAnsi="Times New Roman" w:cs="Times New Roman"/>
          <w:sz w:val="24"/>
          <w:szCs w:val="24"/>
        </w:rPr>
        <w:t>о невступлении в брак</w:t>
      </w:r>
      <w:r w:rsidRPr="004F2471">
        <w:rPr>
          <w:rFonts w:ascii="Times New Roman" w:hAnsi="Times New Roman" w:cs="Times New Roman"/>
          <w:sz w:val="24"/>
          <w:szCs w:val="24"/>
        </w:rPr>
        <w:t xml:space="preserve"> взимается государственная пошлина в соответствии с Законом Приднестровской Молдавской Республики от 30 сентября 2000 года № 345-ЗИД «О государственной пошлине» (СЗМР 00-3)</w:t>
      </w:r>
      <w:r w:rsidR="005726D3" w:rsidRPr="004F2471">
        <w:rPr>
          <w:rFonts w:ascii="Times New Roman" w:hAnsi="Times New Roman" w:cs="Times New Roman"/>
          <w:sz w:val="24"/>
          <w:szCs w:val="24"/>
        </w:rPr>
        <w:t xml:space="preserve"> в действующей редакции</w:t>
      </w:r>
      <w:r w:rsidRPr="004F2471">
        <w:rPr>
          <w:rFonts w:ascii="Times New Roman" w:hAnsi="Times New Roman" w:cs="Times New Roman"/>
          <w:sz w:val="24"/>
          <w:szCs w:val="24"/>
        </w:rPr>
        <w:t>.</w:t>
      </w:r>
    </w:p>
    <w:p w:rsidR="00B8670B" w:rsidRPr="004F2471" w:rsidRDefault="00B8670B" w:rsidP="00B8670B">
      <w:pPr>
        <w:spacing w:after="0" w:line="240" w:lineRule="auto"/>
        <w:ind w:firstLine="709"/>
        <w:jc w:val="both"/>
        <w:rPr>
          <w:rFonts w:ascii="Times New Roman" w:hAnsi="Times New Roman" w:cs="Times New Roman"/>
          <w:sz w:val="24"/>
          <w:szCs w:val="24"/>
        </w:rPr>
      </w:pPr>
      <w:r w:rsidRPr="004F2471">
        <w:rPr>
          <w:rFonts w:ascii="Times New Roman" w:hAnsi="Times New Roman" w:cs="Times New Roman"/>
          <w:sz w:val="24"/>
          <w:szCs w:val="24"/>
        </w:rPr>
        <w:t>Разрешительные документы на строительство выдаются без в</w:t>
      </w:r>
      <w:r w:rsidR="00E855BB" w:rsidRPr="004F2471">
        <w:rPr>
          <w:rFonts w:ascii="Times New Roman" w:hAnsi="Times New Roman" w:cs="Times New Roman"/>
          <w:sz w:val="24"/>
          <w:szCs w:val="24"/>
        </w:rPr>
        <w:t>зимания государственной пошлины.</w:t>
      </w:r>
    </w:p>
    <w:p w:rsidR="008715BE" w:rsidRPr="004F2471" w:rsidRDefault="008715BE" w:rsidP="00B8670B">
      <w:pPr>
        <w:spacing w:after="0" w:line="240" w:lineRule="auto"/>
        <w:ind w:firstLine="709"/>
        <w:jc w:val="both"/>
        <w:rPr>
          <w:rFonts w:ascii="Times New Roman" w:hAnsi="Times New Roman" w:cs="Times New Roman"/>
          <w:sz w:val="24"/>
          <w:szCs w:val="24"/>
        </w:rPr>
      </w:pPr>
    </w:p>
    <w:p w:rsidR="008715BE" w:rsidRPr="009A11DA" w:rsidRDefault="008715BE" w:rsidP="008715BE">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17. Максимальный срок ожидания в очереди при подаче запроса о предоставлении го</w:t>
      </w:r>
      <w:r w:rsidR="00E855BB">
        <w:rPr>
          <w:rFonts w:ascii="Times New Roman" w:hAnsi="Times New Roman" w:cs="Times New Roman"/>
          <w:b/>
          <w:sz w:val="24"/>
          <w:szCs w:val="24"/>
        </w:rPr>
        <w:t>сударственных</w:t>
      </w:r>
      <w:r w:rsidRPr="009A11DA">
        <w:rPr>
          <w:rFonts w:ascii="Times New Roman" w:hAnsi="Times New Roman" w:cs="Times New Roman"/>
          <w:b/>
          <w:sz w:val="24"/>
          <w:szCs w:val="24"/>
        </w:rPr>
        <w:t xml:space="preserve"> услуг и при получении результат</w:t>
      </w:r>
      <w:r w:rsidR="00E855BB">
        <w:rPr>
          <w:rFonts w:ascii="Times New Roman" w:hAnsi="Times New Roman" w:cs="Times New Roman"/>
          <w:b/>
          <w:sz w:val="24"/>
          <w:szCs w:val="24"/>
        </w:rPr>
        <w:t>ов предоставления государственных услуг</w:t>
      </w:r>
    </w:p>
    <w:p w:rsidR="008715BE" w:rsidRPr="00B275FF" w:rsidRDefault="008715BE" w:rsidP="008715BE">
      <w:pPr>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2</w:t>
      </w:r>
      <w:r w:rsidR="004F2471" w:rsidRPr="00B275FF">
        <w:rPr>
          <w:rFonts w:ascii="Times New Roman" w:hAnsi="Times New Roman" w:cs="Times New Roman"/>
          <w:sz w:val="24"/>
          <w:szCs w:val="24"/>
        </w:rPr>
        <w:t>6</w:t>
      </w:r>
      <w:r w:rsidRPr="00B275FF">
        <w:rPr>
          <w:rFonts w:ascii="Times New Roman" w:hAnsi="Times New Roman" w:cs="Times New Roman"/>
          <w:sz w:val="24"/>
          <w:szCs w:val="24"/>
        </w:rPr>
        <w:t>. Максимальный срок ожидания в очереди в случае непосредственного обращения заявителя (его представителя) в уполномоченный орган для представления документов, необходимых д</w:t>
      </w:r>
      <w:r w:rsidR="00C4463A" w:rsidRPr="00B275FF">
        <w:rPr>
          <w:rFonts w:ascii="Times New Roman" w:hAnsi="Times New Roman" w:cs="Times New Roman"/>
          <w:sz w:val="24"/>
          <w:szCs w:val="24"/>
        </w:rPr>
        <w:t>ля предоставления государственных</w:t>
      </w:r>
      <w:r w:rsidRPr="00B275FF">
        <w:rPr>
          <w:rFonts w:ascii="Times New Roman" w:hAnsi="Times New Roman" w:cs="Times New Roman"/>
          <w:sz w:val="24"/>
          <w:szCs w:val="24"/>
        </w:rPr>
        <w:t xml:space="preserve"> услуг, или получения результата предоставления </w:t>
      </w:r>
      <w:r w:rsidR="00C4463A" w:rsidRPr="00B275FF">
        <w:rPr>
          <w:rFonts w:ascii="Times New Roman" w:hAnsi="Times New Roman" w:cs="Times New Roman"/>
          <w:sz w:val="24"/>
          <w:szCs w:val="24"/>
        </w:rPr>
        <w:t>государственных</w:t>
      </w:r>
      <w:r w:rsidRPr="00B275FF">
        <w:rPr>
          <w:rFonts w:ascii="Times New Roman" w:hAnsi="Times New Roman" w:cs="Times New Roman"/>
          <w:sz w:val="24"/>
          <w:szCs w:val="24"/>
        </w:rPr>
        <w:t xml:space="preserve"> услуг не должен превышать 20 (двадцати) минут.</w:t>
      </w:r>
    </w:p>
    <w:p w:rsidR="002B3797" w:rsidRPr="004F2471" w:rsidRDefault="002B3797" w:rsidP="009C2807">
      <w:pPr>
        <w:widowControl w:val="0"/>
        <w:spacing w:after="0" w:line="240" w:lineRule="auto"/>
        <w:jc w:val="both"/>
        <w:rPr>
          <w:rFonts w:ascii="Times New Roman" w:eastAsia="Arial Unicode MS" w:hAnsi="Times New Roman" w:cs="Times New Roman"/>
          <w:color w:val="C00000"/>
          <w:sz w:val="24"/>
          <w:szCs w:val="24"/>
          <w:lang w:eastAsia="ru-RU"/>
        </w:rPr>
      </w:pPr>
    </w:p>
    <w:p w:rsidR="00585B2A" w:rsidRPr="009A11DA" w:rsidRDefault="00A154B2" w:rsidP="00C81173">
      <w:pPr>
        <w:spacing w:after="0" w:line="240" w:lineRule="auto"/>
        <w:ind w:firstLine="709"/>
        <w:jc w:val="center"/>
        <w:rPr>
          <w:rFonts w:ascii="Times New Roman" w:hAnsi="Times New Roman" w:cs="Times New Roman"/>
          <w:b/>
          <w:sz w:val="24"/>
          <w:szCs w:val="24"/>
        </w:rPr>
      </w:pPr>
      <w:bookmarkStart w:id="19" w:name="bookmark14"/>
      <w:r w:rsidRPr="009A11DA">
        <w:rPr>
          <w:rStyle w:val="20"/>
          <w:rFonts w:eastAsiaTheme="minorHAnsi"/>
          <w:b/>
          <w:sz w:val="24"/>
          <w:szCs w:val="24"/>
        </w:rPr>
        <w:t>1</w:t>
      </w:r>
      <w:r w:rsidR="00EA5A7B" w:rsidRPr="009A11DA">
        <w:rPr>
          <w:rStyle w:val="20"/>
          <w:rFonts w:eastAsiaTheme="minorHAnsi"/>
          <w:b/>
          <w:sz w:val="24"/>
          <w:szCs w:val="24"/>
        </w:rPr>
        <w:t>8</w:t>
      </w:r>
      <w:r w:rsidRPr="009A11DA">
        <w:rPr>
          <w:rStyle w:val="20"/>
          <w:rFonts w:eastAsiaTheme="minorHAnsi"/>
          <w:b/>
          <w:sz w:val="24"/>
          <w:szCs w:val="24"/>
        </w:rPr>
        <w:t xml:space="preserve">. </w:t>
      </w:r>
      <w:r w:rsidR="00D16CC9" w:rsidRPr="009A11DA">
        <w:rPr>
          <w:rStyle w:val="4"/>
          <w:bCs w:val="0"/>
          <w:sz w:val="24"/>
          <w:szCs w:val="24"/>
        </w:rPr>
        <w:t xml:space="preserve">Срок и порядок регистрации </w:t>
      </w:r>
      <w:r w:rsidR="00585B2A" w:rsidRPr="009A11DA">
        <w:rPr>
          <w:rFonts w:ascii="Times New Roman" w:hAnsi="Times New Roman" w:cs="Times New Roman"/>
          <w:b/>
          <w:sz w:val="24"/>
          <w:szCs w:val="24"/>
        </w:rPr>
        <w:t>заявления</w:t>
      </w:r>
      <w:r w:rsidR="00C81173" w:rsidRPr="009A11DA">
        <w:rPr>
          <w:rFonts w:ascii="Times New Roman" w:hAnsi="Times New Roman" w:cs="Times New Roman"/>
          <w:b/>
          <w:sz w:val="24"/>
          <w:szCs w:val="24"/>
        </w:rPr>
        <w:t xml:space="preserve"> о предоставлении </w:t>
      </w:r>
    </w:p>
    <w:p w:rsidR="005538F8" w:rsidRPr="009A11DA" w:rsidRDefault="00C81173" w:rsidP="00C81173">
      <w:pPr>
        <w:spacing w:after="0" w:line="240" w:lineRule="auto"/>
        <w:ind w:firstLine="709"/>
        <w:jc w:val="center"/>
        <w:rPr>
          <w:rFonts w:ascii="Times New Roman" w:hAnsi="Times New Roman" w:cs="Times New Roman"/>
          <w:b/>
          <w:sz w:val="24"/>
          <w:szCs w:val="24"/>
        </w:rPr>
      </w:pPr>
      <w:r w:rsidRPr="009A11DA">
        <w:rPr>
          <w:rFonts w:ascii="Times New Roman" w:hAnsi="Times New Roman" w:cs="Times New Roman"/>
          <w:b/>
          <w:sz w:val="24"/>
          <w:szCs w:val="24"/>
        </w:rPr>
        <w:t>государственн</w:t>
      </w:r>
      <w:r w:rsidR="00C4463A">
        <w:rPr>
          <w:rFonts w:ascii="Times New Roman" w:hAnsi="Times New Roman" w:cs="Times New Roman"/>
          <w:b/>
          <w:sz w:val="24"/>
          <w:szCs w:val="24"/>
        </w:rPr>
        <w:t>ых</w:t>
      </w:r>
      <w:r w:rsidRPr="009A11DA">
        <w:rPr>
          <w:rFonts w:ascii="Times New Roman" w:hAnsi="Times New Roman" w:cs="Times New Roman"/>
          <w:b/>
          <w:sz w:val="24"/>
          <w:szCs w:val="24"/>
        </w:rPr>
        <w:t xml:space="preserve"> услуг</w:t>
      </w:r>
      <w:bookmarkEnd w:id="19"/>
    </w:p>
    <w:p w:rsidR="00A154B2" w:rsidRPr="009A11DA" w:rsidRDefault="00585B2A" w:rsidP="00C4039C">
      <w:pPr>
        <w:pStyle w:val="21"/>
        <w:shd w:val="clear" w:color="auto" w:fill="auto"/>
        <w:tabs>
          <w:tab w:val="left" w:pos="1134"/>
        </w:tabs>
        <w:spacing w:line="240" w:lineRule="auto"/>
        <w:ind w:firstLine="709"/>
        <w:jc w:val="both"/>
        <w:rPr>
          <w:rStyle w:val="20"/>
          <w:sz w:val="24"/>
          <w:szCs w:val="24"/>
        </w:rPr>
      </w:pPr>
      <w:r w:rsidRPr="009A11DA">
        <w:rPr>
          <w:rStyle w:val="20"/>
          <w:sz w:val="24"/>
          <w:szCs w:val="24"/>
        </w:rPr>
        <w:t>2</w:t>
      </w:r>
      <w:r w:rsidR="00B275FF">
        <w:rPr>
          <w:rStyle w:val="20"/>
          <w:sz w:val="24"/>
          <w:szCs w:val="24"/>
        </w:rPr>
        <w:t>7</w:t>
      </w:r>
      <w:r w:rsidR="00A154B2" w:rsidRPr="009A11DA">
        <w:rPr>
          <w:rStyle w:val="20"/>
          <w:sz w:val="24"/>
          <w:szCs w:val="24"/>
        </w:rPr>
        <w:t xml:space="preserve">. </w:t>
      </w:r>
      <w:r w:rsidR="00D16CC9" w:rsidRPr="009A11DA">
        <w:rPr>
          <w:rStyle w:val="20"/>
          <w:sz w:val="24"/>
          <w:szCs w:val="24"/>
        </w:rPr>
        <w:t xml:space="preserve">Регистрация </w:t>
      </w:r>
      <w:r w:rsidR="00FE51F2" w:rsidRPr="009A11DA">
        <w:rPr>
          <w:rStyle w:val="4"/>
          <w:b w:val="0"/>
          <w:bCs w:val="0"/>
          <w:sz w:val="24"/>
          <w:szCs w:val="24"/>
        </w:rPr>
        <w:t>заявлени</w:t>
      </w:r>
      <w:r w:rsidR="00C4463A">
        <w:rPr>
          <w:rStyle w:val="4"/>
          <w:b w:val="0"/>
          <w:bCs w:val="0"/>
          <w:sz w:val="24"/>
          <w:szCs w:val="24"/>
        </w:rPr>
        <w:t>й</w:t>
      </w:r>
      <w:r w:rsidR="00FE51F2" w:rsidRPr="009A11DA">
        <w:rPr>
          <w:rStyle w:val="5"/>
          <w:b w:val="0"/>
          <w:bCs w:val="0"/>
          <w:sz w:val="24"/>
          <w:szCs w:val="24"/>
        </w:rPr>
        <w:t xml:space="preserve"> </w:t>
      </w:r>
      <w:r w:rsidR="005726D3" w:rsidRPr="009A11DA">
        <w:rPr>
          <w:rStyle w:val="5"/>
          <w:b w:val="0"/>
          <w:bCs w:val="0"/>
          <w:sz w:val="24"/>
          <w:szCs w:val="24"/>
        </w:rPr>
        <w:t>о</w:t>
      </w:r>
      <w:r w:rsidR="005726D3" w:rsidRPr="009A11DA">
        <w:rPr>
          <w:rFonts w:eastAsia="Arial Unicode MS"/>
          <w:sz w:val="24"/>
          <w:szCs w:val="24"/>
          <w:lang w:eastAsia="ru-RU"/>
        </w:rPr>
        <w:t xml:space="preserve"> предоставлении</w:t>
      </w:r>
      <w:r w:rsidR="00C4463A">
        <w:rPr>
          <w:rFonts w:eastAsia="Arial Unicode MS"/>
          <w:sz w:val="24"/>
          <w:szCs w:val="24"/>
          <w:lang w:eastAsia="ru-RU"/>
        </w:rPr>
        <w:t xml:space="preserve"> государственных</w:t>
      </w:r>
      <w:r w:rsidR="002A2941" w:rsidRPr="009A11DA">
        <w:rPr>
          <w:rFonts w:eastAsia="Arial Unicode MS"/>
          <w:sz w:val="24"/>
          <w:szCs w:val="24"/>
          <w:lang w:eastAsia="ru-RU"/>
        </w:rPr>
        <w:t xml:space="preserve"> услуг</w:t>
      </w:r>
      <w:r w:rsidR="001C3CAE" w:rsidRPr="009A11DA">
        <w:rPr>
          <w:rFonts w:eastAsia="Arial Unicode MS"/>
          <w:sz w:val="24"/>
          <w:szCs w:val="24"/>
          <w:lang w:eastAsia="ru-RU"/>
        </w:rPr>
        <w:t xml:space="preserve"> </w:t>
      </w:r>
      <w:r w:rsidR="00C81173" w:rsidRPr="009A11DA">
        <w:rPr>
          <w:rStyle w:val="20"/>
          <w:sz w:val="24"/>
          <w:szCs w:val="24"/>
        </w:rPr>
        <w:t xml:space="preserve">осуществляется </w:t>
      </w:r>
      <w:r w:rsidR="0055429C" w:rsidRPr="009A11DA">
        <w:rPr>
          <w:rStyle w:val="20"/>
          <w:sz w:val="24"/>
          <w:szCs w:val="24"/>
        </w:rPr>
        <w:t>в уполномоченном органе</w:t>
      </w:r>
      <w:r w:rsidR="00D16CC9" w:rsidRPr="009A11DA">
        <w:rPr>
          <w:rStyle w:val="20"/>
          <w:sz w:val="24"/>
          <w:szCs w:val="24"/>
        </w:rPr>
        <w:t xml:space="preserve"> в день </w:t>
      </w:r>
      <w:r w:rsidR="00FE51F2" w:rsidRPr="009A11DA">
        <w:rPr>
          <w:rStyle w:val="20"/>
          <w:sz w:val="24"/>
          <w:szCs w:val="24"/>
        </w:rPr>
        <w:t xml:space="preserve">его </w:t>
      </w:r>
      <w:r w:rsidR="00D16CC9" w:rsidRPr="009A11DA">
        <w:rPr>
          <w:rStyle w:val="20"/>
          <w:sz w:val="24"/>
          <w:szCs w:val="24"/>
        </w:rPr>
        <w:t>получения.</w:t>
      </w:r>
      <w:bookmarkStart w:id="20" w:name="bookmark15"/>
    </w:p>
    <w:p w:rsidR="00CC2DAD" w:rsidRPr="009A11DA" w:rsidRDefault="00CC2DAD" w:rsidP="00C4039C">
      <w:pPr>
        <w:pStyle w:val="21"/>
        <w:shd w:val="clear" w:color="auto" w:fill="auto"/>
        <w:tabs>
          <w:tab w:val="left" w:pos="1134"/>
        </w:tabs>
        <w:spacing w:line="240" w:lineRule="auto"/>
        <w:ind w:firstLine="709"/>
        <w:jc w:val="both"/>
        <w:rPr>
          <w:rStyle w:val="20"/>
          <w:sz w:val="24"/>
          <w:szCs w:val="24"/>
        </w:rPr>
      </w:pPr>
      <w:r w:rsidRPr="009A11DA">
        <w:rPr>
          <w:rStyle w:val="20"/>
          <w:sz w:val="24"/>
          <w:szCs w:val="24"/>
        </w:rPr>
        <w:t xml:space="preserve">В случае подачи заявления через Портал в нерабочее время </w:t>
      </w:r>
      <w:r w:rsidR="002F59FC" w:rsidRPr="009A11DA">
        <w:rPr>
          <w:rStyle w:val="20"/>
          <w:sz w:val="24"/>
          <w:szCs w:val="24"/>
        </w:rPr>
        <w:t>уполномоченного органа</w:t>
      </w:r>
      <w:r w:rsidRPr="009A11DA">
        <w:rPr>
          <w:rStyle w:val="20"/>
          <w:sz w:val="24"/>
          <w:szCs w:val="24"/>
        </w:rPr>
        <w:t>,</w:t>
      </w:r>
      <w:r w:rsidR="00C4463A">
        <w:rPr>
          <w:rStyle w:val="20"/>
          <w:sz w:val="24"/>
          <w:szCs w:val="24"/>
        </w:rPr>
        <w:t xml:space="preserve"> предоставляющего государственные</w:t>
      </w:r>
      <w:r w:rsidRPr="009A11DA">
        <w:rPr>
          <w:rStyle w:val="20"/>
          <w:sz w:val="24"/>
          <w:szCs w:val="24"/>
        </w:rPr>
        <w:t xml:space="preserve"> услуг</w:t>
      </w:r>
      <w:r w:rsidR="00C4463A">
        <w:rPr>
          <w:rStyle w:val="20"/>
          <w:sz w:val="24"/>
          <w:szCs w:val="24"/>
        </w:rPr>
        <w:t>и</w:t>
      </w:r>
      <w:r w:rsidRPr="009A11DA">
        <w:rPr>
          <w:rStyle w:val="20"/>
          <w:sz w:val="24"/>
          <w:szCs w:val="24"/>
        </w:rPr>
        <w:t>, заявление подлежит регистрации в рабочий день, следующий за днем подачи заявления.</w:t>
      </w:r>
    </w:p>
    <w:p w:rsidR="00EA5A7B" w:rsidRPr="009A11DA" w:rsidRDefault="00EA5A7B" w:rsidP="00C4039C">
      <w:pPr>
        <w:pStyle w:val="21"/>
        <w:shd w:val="clear" w:color="auto" w:fill="auto"/>
        <w:tabs>
          <w:tab w:val="left" w:pos="1134"/>
        </w:tabs>
        <w:spacing w:line="240" w:lineRule="auto"/>
        <w:ind w:firstLine="709"/>
        <w:jc w:val="both"/>
        <w:rPr>
          <w:rStyle w:val="20"/>
          <w:sz w:val="24"/>
          <w:szCs w:val="24"/>
        </w:rPr>
      </w:pPr>
    </w:p>
    <w:p w:rsidR="00B275FF" w:rsidRPr="009A11DA" w:rsidRDefault="00EA5A7B" w:rsidP="00EA5A7B">
      <w:pPr>
        <w:pStyle w:val="21"/>
        <w:shd w:val="clear" w:color="auto" w:fill="auto"/>
        <w:tabs>
          <w:tab w:val="left" w:pos="1134"/>
        </w:tabs>
        <w:spacing w:line="240" w:lineRule="auto"/>
        <w:ind w:firstLine="709"/>
        <w:jc w:val="center"/>
        <w:rPr>
          <w:rStyle w:val="20"/>
          <w:b/>
          <w:sz w:val="24"/>
          <w:szCs w:val="24"/>
        </w:rPr>
      </w:pPr>
      <w:r w:rsidRPr="009A11DA">
        <w:rPr>
          <w:rStyle w:val="20"/>
          <w:b/>
          <w:sz w:val="24"/>
          <w:szCs w:val="24"/>
        </w:rPr>
        <w:t xml:space="preserve">19. </w:t>
      </w:r>
      <w:r w:rsidR="00F034B7" w:rsidRPr="009A11DA">
        <w:rPr>
          <w:rStyle w:val="20"/>
          <w:b/>
          <w:sz w:val="24"/>
          <w:szCs w:val="24"/>
        </w:rPr>
        <w:t xml:space="preserve">Требования к помещениям, в </w:t>
      </w:r>
      <w:r w:rsidR="00C4463A">
        <w:rPr>
          <w:rStyle w:val="20"/>
          <w:b/>
          <w:sz w:val="24"/>
          <w:szCs w:val="24"/>
        </w:rPr>
        <w:t>которых предоставляются государственные</w:t>
      </w:r>
      <w:r w:rsidR="00F034B7" w:rsidRPr="009A11DA">
        <w:rPr>
          <w:rStyle w:val="20"/>
          <w:b/>
          <w:sz w:val="24"/>
          <w:szCs w:val="24"/>
        </w:rPr>
        <w:t xml:space="preserve"> услуг</w:t>
      </w:r>
      <w:r w:rsidR="00C4463A">
        <w:rPr>
          <w:rStyle w:val="20"/>
          <w:b/>
          <w:sz w:val="24"/>
          <w:szCs w:val="24"/>
        </w:rPr>
        <w:t>и</w:t>
      </w:r>
      <w:r w:rsidR="00F034B7" w:rsidRPr="009A11DA">
        <w:rPr>
          <w:rStyle w:val="20"/>
          <w:b/>
          <w:sz w:val="24"/>
          <w:szCs w:val="24"/>
        </w:rPr>
        <w:t>, к месту ожидания и приема заявителей, размещению и оформлению визуальной текстовой информации о поряд</w:t>
      </w:r>
      <w:r w:rsidR="00C4463A">
        <w:rPr>
          <w:rStyle w:val="20"/>
          <w:b/>
          <w:sz w:val="24"/>
          <w:szCs w:val="24"/>
        </w:rPr>
        <w:t>ке предоставления государственных</w:t>
      </w:r>
      <w:r w:rsidR="00F034B7" w:rsidRPr="009A11DA">
        <w:rPr>
          <w:rStyle w:val="20"/>
          <w:b/>
          <w:sz w:val="24"/>
          <w:szCs w:val="24"/>
        </w:rPr>
        <w:t xml:space="preserve"> услуг</w:t>
      </w:r>
    </w:p>
    <w:bookmarkEnd w:id="20"/>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28. Информация о графике работы службы «Одного окна» размещается в здании органа уполномоченного на оформление и выдачу справки на видном месте.</w:t>
      </w:r>
    </w:p>
    <w:p w:rsidR="00B275FF" w:rsidRPr="00B275FF" w:rsidRDefault="00B275FF" w:rsidP="00B275FF">
      <w:pPr>
        <w:tabs>
          <w:tab w:val="left" w:pos="1276"/>
          <w:tab w:val="left" w:pos="1418"/>
        </w:tabs>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lastRenderedPageBreak/>
        <w:t>29. Прием заявителей осуществляется в специально оборудованных помещениях (операционных залах или кабинетах).</w:t>
      </w:r>
    </w:p>
    <w:p w:rsid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Вход в помещения, в которых предоста</w:t>
      </w:r>
      <w:r>
        <w:rPr>
          <w:rFonts w:ascii="Times New Roman" w:eastAsia="Calibri" w:hAnsi="Times New Roman" w:cs="Times New Roman"/>
          <w:sz w:val="24"/>
          <w:szCs w:val="24"/>
        </w:rPr>
        <w:t>вляется государственная услуга,</w:t>
      </w:r>
      <w:r w:rsidRPr="00B275FF">
        <w:rPr>
          <w:rFonts w:ascii="Times New Roman" w:eastAsia="Calibri" w:hAnsi="Times New Roman" w:cs="Times New Roman"/>
          <w:sz w:val="24"/>
          <w:szCs w:val="24"/>
        </w:rPr>
        <w:t xml:space="preserve">                                   и передвижение по ним не должны создавать затруднений для лиц с ограниченными возможностями здоровья.</w:t>
      </w:r>
    </w:p>
    <w:p w:rsidR="0093053F" w:rsidRDefault="0093053F" w:rsidP="00B275FF">
      <w:pPr>
        <w:spacing w:after="0" w:line="240" w:lineRule="auto"/>
        <w:ind w:firstLine="709"/>
        <w:jc w:val="both"/>
        <w:rPr>
          <w:rFonts w:ascii="Times New Roman" w:eastAsia="Calibri" w:hAnsi="Times New Roman" w:cs="Times New Roman"/>
          <w:sz w:val="24"/>
          <w:szCs w:val="24"/>
        </w:rPr>
      </w:pPr>
    </w:p>
    <w:p w:rsidR="0093053F" w:rsidRDefault="0093053F" w:rsidP="00B275FF">
      <w:pPr>
        <w:spacing w:after="0" w:line="240" w:lineRule="auto"/>
        <w:ind w:firstLine="709"/>
        <w:jc w:val="both"/>
        <w:rPr>
          <w:rFonts w:ascii="Times New Roman" w:eastAsia="Calibri" w:hAnsi="Times New Roman" w:cs="Times New Roman"/>
          <w:sz w:val="24"/>
          <w:szCs w:val="24"/>
        </w:rPr>
      </w:pPr>
    </w:p>
    <w:p w:rsidR="0093053F" w:rsidRPr="00B275FF" w:rsidRDefault="0093053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30. Для ожидания приема заявителям отводятся места, оборудованные стульями, кресельными секциями или скамьями, столами (стойками) для обеспечения возможности оформления документов.</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31. Помещение для приема заявителей должно быть оборудовано информационным стендом и оснащено справочным телефоном.</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Информационные стенды должны располагаться на месте, доступном для просмотра (в том числе при большом количестве посетителей). Информация должна размещаться                       в удобной для восприятия форме.</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32. Дополнительные требования к размещению и оформлению помещений, размещению и оформлению визуальной, текстовой информации не предъявляются.</w:t>
      </w:r>
    </w:p>
    <w:p w:rsidR="00A154B2" w:rsidRPr="009A11DA" w:rsidRDefault="00A154B2" w:rsidP="005538F8">
      <w:pPr>
        <w:pStyle w:val="50"/>
        <w:shd w:val="clear" w:color="auto" w:fill="auto"/>
        <w:tabs>
          <w:tab w:val="left" w:pos="2071"/>
        </w:tabs>
        <w:spacing w:line="240" w:lineRule="auto"/>
        <w:ind w:firstLine="0"/>
        <w:rPr>
          <w:rStyle w:val="5"/>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20. Показатели доступности и качества государственной услуги, в том числе количество взаимодействия заявителя с должностными лицами при предоставлении государственной услуги и их продолжительность, возможность получения информации о ходе предоставления государственной услуги, в том числе с использованием информационно-коммуникационных технологий</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33. Показателями доступности и качества предоставления государственной услуги являются:</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1) возможность получения решения своевременно и в соответствии с настоящим Регламентом;</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2) возможность получения полной, актуальной и достоверной информации о порядке предоставления государственной услуги, в том числе в электронной форме;</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 возможность досудебного рассмотрения жалоб заявителей на решения, действия (бездействие) должностных лиц (специалистов), ответственных за предоставление государственной услуги;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 количество взаимодействий заявителя со специалистами при представлении государственной услуги и их продолжительность.</w:t>
      </w:r>
    </w:p>
    <w:p w:rsidR="00B275FF" w:rsidRPr="00B275FF" w:rsidRDefault="00B275FF" w:rsidP="00B275FF">
      <w:pPr>
        <w:spacing w:after="0" w:line="240" w:lineRule="auto"/>
        <w:ind w:firstLine="709"/>
        <w:jc w:val="center"/>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21. Иные требования, предоставления государственной услуги, в том числе в электронной форме</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34. Иные требования к предоставлению государственной услуги не предъявляются.</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Государственная услуга подлежит размещению на Портал в целях информирования, подачи заявления и документов (при наличии электронной цифровой подписи), информирования о ходе предоставления государственной услуги, получения результата государственной услуги в электронной форме.</w:t>
      </w: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Раздел 3. Состав, последовательность и сроки выполнения административных процедур (действий), требования к порядку их выполнения</w:t>
      </w: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22. Перечень административных процедур</w:t>
      </w:r>
    </w:p>
    <w:p w:rsidR="00B275FF" w:rsidRPr="00B275FF" w:rsidRDefault="00B275FF" w:rsidP="00B275FF">
      <w:pPr>
        <w:spacing w:after="0" w:line="240" w:lineRule="auto"/>
        <w:ind w:firstLine="709"/>
        <w:jc w:val="both"/>
        <w:rPr>
          <w:rFonts w:ascii="Times New Roman" w:eastAsia="Calibri" w:hAnsi="Times New Roman" w:cs="Times New Roman"/>
          <w:b/>
          <w:sz w:val="24"/>
          <w:szCs w:val="24"/>
        </w:rPr>
      </w:pPr>
      <w:r w:rsidRPr="00B275FF">
        <w:rPr>
          <w:rFonts w:ascii="Times New Roman" w:eastAsia="Calibri" w:hAnsi="Times New Roman" w:cs="Times New Roman"/>
          <w:sz w:val="24"/>
          <w:szCs w:val="24"/>
        </w:rPr>
        <w:t>35. Предоставление государственной услуги включает в себя следующие административные процедуры</w:t>
      </w:r>
      <w:r w:rsidRPr="00B275FF">
        <w:rPr>
          <w:rFonts w:ascii="Times New Roman" w:eastAsia="Calibri" w:hAnsi="Times New Roman" w:cs="Times New Roman"/>
          <w:b/>
          <w:sz w:val="24"/>
          <w:szCs w:val="24"/>
        </w:rPr>
        <w:t>:</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1) прием и регистрация представленных документов;</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2) рассмотрение представленных документов и подготовки для рассмотрения на заседании Комиссии;</w:t>
      </w:r>
    </w:p>
    <w:p w:rsidR="00B275FF" w:rsidRPr="00B275FF" w:rsidRDefault="00B275FF" w:rsidP="00B275FF">
      <w:pPr>
        <w:spacing w:after="0" w:line="240" w:lineRule="auto"/>
        <w:ind w:firstLine="709"/>
        <w:jc w:val="both"/>
        <w:rPr>
          <w:rFonts w:ascii="Times New Roman" w:eastAsia="Calibri" w:hAnsi="Times New Roman" w:cs="Times New Roman"/>
          <w:strike/>
          <w:sz w:val="24"/>
          <w:szCs w:val="24"/>
        </w:rPr>
      </w:pPr>
      <w:r w:rsidRPr="00B275FF">
        <w:rPr>
          <w:rFonts w:ascii="Times New Roman" w:eastAsia="Calibri" w:hAnsi="Times New Roman" w:cs="Times New Roman"/>
          <w:sz w:val="24"/>
          <w:szCs w:val="24"/>
        </w:rPr>
        <w:t>3) проведение заседания Комиссии и принятие решения;</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lastRenderedPageBreak/>
        <w:t>4) оформление и выдача документов, являющихся результатом предоставления государственной услуги;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Последовательность действий при предоставлении государственной услуги отражена в блок – схеме, установленной Приложением № 2 настоящего Регламента.</w:t>
      </w:r>
    </w:p>
    <w:p w:rsidR="00B275FF" w:rsidRDefault="00B275FF" w:rsidP="00B275FF">
      <w:pPr>
        <w:spacing w:after="0" w:line="240" w:lineRule="auto"/>
        <w:ind w:firstLine="709"/>
        <w:jc w:val="both"/>
        <w:rPr>
          <w:rFonts w:ascii="Times New Roman" w:eastAsia="Calibri" w:hAnsi="Times New Roman" w:cs="Times New Roman"/>
          <w:sz w:val="24"/>
          <w:szCs w:val="24"/>
        </w:rPr>
      </w:pPr>
    </w:p>
    <w:p w:rsidR="0093053F" w:rsidRDefault="0093053F" w:rsidP="00B275FF">
      <w:pPr>
        <w:spacing w:after="0" w:line="240" w:lineRule="auto"/>
        <w:ind w:firstLine="709"/>
        <w:jc w:val="both"/>
        <w:rPr>
          <w:rFonts w:ascii="Times New Roman" w:eastAsia="Calibri" w:hAnsi="Times New Roman" w:cs="Times New Roman"/>
          <w:sz w:val="24"/>
          <w:szCs w:val="24"/>
        </w:rPr>
      </w:pPr>
    </w:p>
    <w:p w:rsidR="0093053F" w:rsidRPr="00B275FF" w:rsidRDefault="0093053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23. Прием и регистрация представленных в уполномоченный орган документов</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36. Основанием для начала административной процедуры, предусмотренной настоящей главой Регламента, является получение уполномоченным орга</w:t>
      </w:r>
      <w:r w:rsidR="00B96DF9">
        <w:rPr>
          <w:rFonts w:ascii="Times New Roman" w:eastAsia="Calibri" w:hAnsi="Times New Roman" w:cs="Times New Roman"/>
          <w:sz w:val="24"/>
          <w:szCs w:val="24"/>
        </w:rPr>
        <w:t xml:space="preserve">ном документов, представленных </w:t>
      </w:r>
      <w:r w:rsidRPr="00B275FF">
        <w:rPr>
          <w:rFonts w:ascii="Times New Roman" w:eastAsia="Calibri" w:hAnsi="Times New Roman" w:cs="Times New Roman"/>
          <w:sz w:val="24"/>
          <w:szCs w:val="24"/>
        </w:rPr>
        <w:t>заявителем лично, либо в электронной форме.</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37. При получении уполномоченным органом документов, указанных в пункте 16 настоящего Регламента, специалист, ответственный за прием и регистрацию представленных в уполномоченный орган документов, осуществляет регистрацию представленных документов.</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Регистрация представленных в уполномоченный орган документов осуществляется путем присвоения указанным документам входящего номера с указанием даты их получения уполномоченным органом.</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38. Максимальное время приема одного комплекта документов составляет от 15 (пятнадцати) до 30 (тридцати) минут.</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 xml:space="preserve">24. Рассмотрение представленных в уполномоченный орган документов и их подготовка для заседания Комиссии </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39. Основанием для начала административной процедуры, предусмотренной настоящей главой Регламента, является получение должностным лицом (специалистом), ответственным за прием документов, представленных в уполномоченный орган документов.</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40. В рамках рассмотрения представленных в уполномоченный орган документов осуществляется проверка на предмет наличия (отс</w:t>
      </w:r>
      <w:r w:rsidR="00B96DF9">
        <w:rPr>
          <w:rFonts w:ascii="Times New Roman" w:eastAsia="Calibri" w:hAnsi="Times New Roman" w:cs="Times New Roman"/>
          <w:sz w:val="24"/>
          <w:szCs w:val="24"/>
        </w:rPr>
        <w:t xml:space="preserve">утствия) оснований для отказа </w:t>
      </w:r>
      <w:r w:rsidRPr="00B275FF">
        <w:rPr>
          <w:rFonts w:ascii="Times New Roman" w:eastAsia="Calibri" w:hAnsi="Times New Roman" w:cs="Times New Roman"/>
          <w:sz w:val="24"/>
          <w:szCs w:val="24"/>
        </w:rPr>
        <w:t xml:space="preserve">в предоставлении государственной услуги.  </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Документы подготавливаются для заседания Комиссии.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41. Максимальный срок для выполнения административных действий, предусмотренных настоящей главой Регламента не более 5 (пяти) рабочих дней.</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42. Проведение заседания Комиссии 1 (один) рабочий день.</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25. Оформление и выдача документов, являющихся результатом предоставления государственной услуги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 xml:space="preserve">43. Основанием для начала административной процедуры, предусмотренной настоящей главой Регламента, является принятие решения Комиссией. </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44. Уполномоченным должностным лицом подготавливается и оформляется решение, подлежащее выдаче заявителю.</w:t>
      </w:r>
    </w:p>
    <w:p w:rsidR="00B275FF" w:rsidRPr="00B275FF" w:rsidRDefault="00B275FF" w:rsidP="00B275FF">
      <w:pPr>
        <w:spacing w:after="0" w:line="240" w:lineRule="auto"/>
        <w:ind w:firstLine="709"/>
        <w:jc w:val="both"/>
        <w:rPr>
          <w:rFonts w:ascii="Times New Roman" w:eastAsia="Times New Roman" w:hAnsi="Times New Roman" w:cs="Times New Roman"/>
          <w:sz w:val="24"/>
          <w:szCs w:val="24"/>
        </w:rPr>
      </w:pPr>
      <w:bookmarkStart w:id="21" w:name="dst100390"/>
      <w:bookmarkStart w:id="22" w:name="dst100414"/>
      <w:bookmarkEnd w:id="21"/>
      <w:bookmarkEnd w:id="22"/>
      <w:r w:rsidRPr="00B275FF">
        <w:rPr>
          <w:rFonts w:ascii="Times New Roman" w:eastAsia="Times New Roman" w:hAnsi="Times New Roman" w:cs="Times New Roman"/>
          <w:sz w:val="24"/>
          <w:szCs w:val="24"/>
        </w:rPr>
        <w:t>45. В случае принятие решения об отказе в предоставлении услуги, в уведомлении указываются причины отказа со ссылкой на законодательство.</w:t>
      </w:r>
    </w:p>
    <w:p w:rsid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46. Решение Комиссии подлежит утверждению государственной администрации Каменского района и г. Каменка в течении 3 (трех) рабочих дней.</w:t>
      </w:r>
    </w:p>
    <w:p w:rsidR="00F6445A" w:rsidRPr="00B275FF" w:rsidRDefault="00F6445A" w:rsidP="00F6445A">
      <w:pPr>
        <w:spacing w:after="0" w:line="240" w:lineRule="auto"/>
        <w:ind w:firstLine="709"/>
        <w:jc w:val="both"/>
        <w:rPr>
          <w:rFonts w:ascii="Times New Roman" w:eastAsia="Calibri" w:hAnsi="Times New Roman" w:cs="Times New Roman"/>
          <w:sz w:val="24"/>
          <w:szCs w:val="24"/>
        </w:rPr>
      </w:pPr>
      <w:r w:rsidRPr="00B85FB1">
        <w:rPr>
          <w:rFonts w:ascii="Times New Roman" w:hAnsi="Times New Roman"/>
          <w:sz w:val="24"/>
          <w:szCs w:val="24"/>
        </w:rPr>
        <w:t>После принятия решения о предоставлении бюджетного кредита, заемщик предоставляет в комиссию документы, предусмотренные частью второй пункта 18 настоящего Регламента</w:t>
      </w:r>
      <w:r>
        <w:rPr>
          <w:rFonts w:ascii="Times New Roman" w:hAnsi="Times New Roman"/>
          <w:sz w:val="24"/>
          <w:szCs w:val="24"/>
        </w:rPr>
        <w:t>.</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47. При непосредственном обращении в уполномоченный орган заявителя либо                   его представителя, действующего на основании доверенности, за получением документов, являющихся результатом предоставления государственной услуги, уполномоченное должностное лицо выдает решение или уведомление об отказе в выдаче решения.</w:t>
      </w:r>
    </w:p>
    <w:p w:rsidR="00B275FF" w:rsidRPr="00B275FF" w:rsidRDefault="00B275FF" w:rsidP="00B275FF">
      <w:pPr>
        <w:spacing w:after="0" w:line="240" w:lineRule="auto"/>
        <w:ind w:firstLine="709"/>
        <w:jc w:val="both"/>
        <w:rPr>
          <w:rFonts w:ascii="Times New Roman" w:eastAsia="Times New Roman" w:hAnsi="Times New Roman" w:cs="Times New Roman"/>
          <w:sz w:val="24"/>
          <w:szCs w:val="24"/>
        </w:rPr>
      </w:pPr>
      <w:r w:rsidRPr="00B275FF">
        <w:rPr>
          <w:rFonts w:ascii="Times New Roman" w:eastAsia="Times New Roman" w:hAnsi="Times New Roman" w:cs="Times New Roman"/>
          <w:sz w:val="24"/>
          <w:szCs w:val="24"/>
        </w:rPr>
        <w:t>Максимальный срок для выполнения административной процедуры, предусмотренной настоящей главой, не более 6 (шести) рабочих дней.</w:t>
      </w:r>
    </w:p>
    <w:p w:rsidR="00B275FF" w:rsidRPr="00B275FF" w:rsidRDefault="00B96DF9" w:rsidP="00B275FF">
      <w:pPr>
        <w:widowControl w:val="0"/>
        <w:tabs>
          <w:tab w:val="left" w:pos="1129"/>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Льготные</w:t>
      </w:r>
      <w:r w:rsidR="00B275FF" w:rsidRPr="00B275FF">
        <w:rPr>
          <w:rFonts w:ascii="Times New Roman" w:hAnsi="Times New Roman" w:cs="Times New Roman"/>
          <w:sz w:val="24"/>
          <w:szCs w:val="24"/>
        </w:rPr>
        <w:t xml:space="preserve"> кредиты выдаются в порядке очередности. О дате, времени и месте явки для </w:t>
      </w:r>
      <w:r w:rsidR="00B275FF" w:rsidRPr="00B275FF">
        <w:rPr>
          <w:rFonts w:ascii="Times New Roman" w:hAnsi="Times New Roman" w:cs="Times New Roman"/>
          <w:sz w:val="24"/>
          <w:szCs w:val="24"/>
        </w:rPr>
        <w:lastRenderedPageBreak/>
        <w:t>заключения договора заявитель оповещается по телефону либо путем направления оповещения на Портал.</w:t>
      </w:r>
    </w:p>
    <w:p w:rsidR="00B275FF" w:rsidRDefault="00B275F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r w:rsidRPr="00B275FF">
        <w:rPr>
          <w:rFonts w:ascii="Times New Roman" w:hAnsi="Times New Roman" w:cs="Times New Roman"/>
          <w:sz w:val="24"/>
          <w:szCs w:val="24"/>
        </w:rPr>
        <w:t xml:space="preserve">Перечисление заявителю денежных средств (кредита) осуществляется в течение 3 (трех) рабочих дней с момента вступления Договора о предоставлении </w:t>
      </w:r>
      <w:r w:rsidR="00B96DF9">
        <w:rPr>
          <w:rFonts w:ascii="Times New Roman" w:hAnsi="Times New Roman" w:cs="Times New Roman"/>
          <w:sz w:val="24"/>
          <w:szCs w:val="24"/>
        </w:rPr>
        <w:t xml:space="preserve">льготного </w:t>
      </w:r>
      <w:r w:rsidRPr="00B275FF">
        <w:rPr>
          <w:rFonts w:ascii="Times New Roman" w:hAnsi="Times New Roman" w:cs="Times New Roman"/>
          <w:sz w:val="24"/>
          <w:szCs w:val="24"/>
        </w:rPr>
        <w:t>кредита в силу.</w:t>
      </w:r>
    </w:p>
    <w:p w:rsidR="0093053F" w:rsidRDefault="0093053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p>
    <w:p w:rsidR="0093053F" w:rsidRDefault="0093053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p>
    <w:p w:rsidR="0093053F" w:rsidRDefault="0093053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p>
    <w:p w:rsidR="0093053F" w:rsidRPr="00B275FF" w:rsidRDefault="0093053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p>
    <w:p w:rsidR="00B275FF" w:rsidRPr="00B275FF" w:rsidRDefault="00B275FF" w:rsidP="00B275FF">
      <w:pPr>
        <w:widowControl w:val="0"/>
        <w:shd w:val="clear" w:color="auto" w:fill="FFFFFF"/>
        <w:tabs>
          <w:tab w:val="left" w:pos="1129"/>
        </w:tabs>
        <w:spacing w:after="0" w:line="240" w:lineRule="auto"/>
        <w:ind w:firstLine="709"/>
        <w:contextualSpacing/>
        <w:jc w:val="both"/>
        <w:rPr>
          <w:rFonts w:ascii="Times New Roman"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Раздел 4. Формы контроля за исполнением Регламента</w:t>
      </w: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26. Порядок осуществления текущего контроля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государственной услуги, а также принятие ими решений</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 xml:space="preserve">48. Текущий контроль за полнотой и качеством предоставления, государственной услуги осуществляется руководителем уполномоченного органа предоставляющего государственную услугу, либо должностным лицом уполномоченным руководителем данного органа. </w:t>
      </w: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27. Плановые, внеплановые проверки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49. Контроль производится в форме плановых и внеплановых проверок должностных лиц, ответственных за предоставление государственной услуги, а также путем проведения служебных проверок.</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Проверки проводятся с целью выявления и установления нарушений прав и законных интересов заявителей, рассмотрения жалоб заявителей на решения, действия (бездействие) должностных лиц уполномоченного органа, ответственных за предоставление государственной услуги, принятия решений по таким жалобам и подготовки ответов на них.</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Контроль осуществляется непосредственно руководителем отдела (управления),                     в чьем подчинении находится должностное лицо уполномоченного органа.</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widowControl w:val="0"/>
        <w:tabs>
          <w:tab w:val="left" w:pos="1129"/>
        </w:tabs>
        <w:spacing w:after="0" w:line="240" w:lineRule="auto"/>
        <w:jc w:val="center"/>
        <w:rPr>
          <w:rFonts w:ascii="Times New Roman" w:hAnsi="Times New Roman" w:cs="Times New Roman"/>
          <w:b/>
          <w:sz w:val="24"/>
          <w:szCs w:val="24"/>
        </w:rPr>
      </w:pPr>
      <w:r w:rsidRPr="00B275FF">
        <w:rPr>
          <w:rFonts w:ascii="Times New Roman" w:hAnsi="Times New Roman" w:cs="Times New Roman"/>
          <w:b/>
          <w:sz w:val="24"/>
          <w:szCs w:val="24"/>
        </w:rPr>
        <w:t>28. Проведение заседания Комиссии</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50. Основанием для начала административной процедуры, предусмотренной настоящей главой Регламента, является готовность материалов к рассмотрению.</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 xml:space="preserve">О дате, времени и месте заседания Комиссии заявитель оповещается </w:t>
      </w:r>
      <w:r w:rsidRPr="00B275FF">
        <w:rPr>
          <w:rFonts w:ascii="Times New Roman" w:hAnsi="Times New Roman" w:cs="Times New Roman"/>
          <w:sz w:val="24"/>
          <w:szCs w:val="24"/>
        </w:rPr>
        <w:br/>
        <w:t>по телефону либо путем направления сообщения в личный кабинет на Портал.</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По итогам заседания Комиссии принимается одно из следующих решений:</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а) о предоставлении государственной услуги;</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б) об отказе в предоставлении государственной услуги.</w:t>
      </w:r>
    </w:p>
    <w:p w:rsidR="00B275FF" w:rsidRPr="00B275FF" w:rsidRDefault="00B275FF" w:rsidP="00B275FF">
      <w:pPr>
        <w:widowControl w:val="0"/>
        <w:tabs>
          <w:tab w:val="left" w:pos="1129"/>
        </w:tabs>
        <w:spacing w:after="0" w:line="240" w:lineRule="auto"/>
        <w:ind w:firstLine="709"/>
        <w:jc w:val="both"/>
        <w:rPr>
          <w:rFonts w:ascii="Times New Roman" w:hAnsi="Times New Roman" w:cs="Times New Roman"/>
          <w:sz w:val="24"/>
          <w:szCs w:val="24"/>
        </w:rPr>
      </w:pPr>
      <w:r w:rsidRPr="00B275FF">
        <w:rPr>
          <w:rFonts w:ascii="Times New Roman" w:hAnsi="Times New Roman" w:cs="Times New Roman"/>
          <w:sz w:val="24"/>
          <w:szCs w:val="24"/>
        </w:rPr>
        <w:t>Срок исполнения данной административной процедуры – 1 (один) рабочий день.</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t>29. Ответственность должностных лиц уполномоченного органа, за решения и действия (бездействие), принимаемые (осуществляемые) ими в ходе предоставления государственной услуги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51. В случае выявления неправомерных решений, действии (бездействия) должностных лиц уполномоченного органа, ответственных за предоставление государственной услуги, и фактов нарушения прав и законных интересов заявителей, виновные должностные лица несут ответственность в соответствии с законодательством Приднестровской Молдавской Республики.</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52. Персональная ответственность должностных лиц уполномоченного органа, закрепляется в их должностных инструкциях в соответствии с законодательством Приднестровской Молдавской Республики.</w:t>
      </w:r>
    </w:p>
    <w:p w:rsidR="00B275FF" w:rsidRPr="00B275FF" w:rsidRDefault="00B275FF" w:rsidP="00B275FF">
      <w:pPr>
        <w:spacing w:after="0" w:line="240" w:lineRule="auto"/>
        <w:jc w:val="both"/>
        <w:rPr>
          <w:rFonts w:ascii="Times New Roman" w:eastAsia="Calibri" w:hAnsi="Times New Roman" w:cs="Times New Roman"/>
          <w:sz w:val="24"/>
          <w:szCs w:val="24"/>
        </w:rPr>
      </w:pPr>
    </w:p>
    <w:p w:rsidR="00B275FF" w:rsidRPr="00B275FF" w:rsidRDefault="00B275FF" w:rsidP="00B275FF">
      <w:pPr>
        <w:spacing w:after="0" w:line="240" w:lineRule="auto"/>
        <w:ind w:firstLine="709"/>
        <w:jc w:val="center"/>
        <w:rPr>
          <w:rFonts w:ascii="Times New Roman" w:eastAsia="Calibri" w:hAnsi="Times New Roman" w:cs="Times New Roman"/>
          <w:b/>
          <w:sz w:val="24"/>
          <w:szCs w:val="24"/>
        </w:rPr>
      </w:pPr>
      <w:r w:rsidRPr="00B275FF">
        <w:rPr>
          <w:rFonts w:ascii="Times New Roman" w:eastAsia="Calibri" w:hAnsi="Times New Roman" w:cs="Times New Roman"/>
          <w:b/>
          <w:sz w:val="24"/>
          <w:szCs w:val="24"/>
        </w:rPr>
        <w:lastRenderedPageBreak/>
        <w:t>30. Требования к порядку и формам контроля за предоставлением государственной услуги, в том числе со стороны граждан, их объединений и организаций</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r w:rsidRPr="00B275FF">
        <w:rPr>
          <w:rFonts w:ascii="Times New Roman" w:eastAsia="Calibri" w:hAnsi="Times New Roman" w:cs="Times New Roman"/>
          <w:sz w:val="24"/>
          <w:szCs w:val="24"/>
        </w:rPr>
        <w:t>53. Контроль за предоставлением государственной услуги, в том числе со стороны граждан, их объединений и организаций, обеспечивается посредством открытости деятельности уполномоченного органа при предоставлении государственной услуги, получения гражданами, их объединениями и организациями полной и достоверной информации о порядке предоставления государственной услуги, возможности досудебного (внесудебного) обжалования решений, действий (бездействия) уполномоченного органа                     и его должностных лиц.</w:t>
      </w:r>
    </w:p>
    <w:p w:rsidR="00B275FF" w:rsidRPr="00B275FF" w:rsidRDefault="00B275FF" w:rsidP="00B275FF">
      <w:pPr>
        <w:spacing w:after="0" w:line="240" w:lineRule="auto"/>
        <w:ind w:firstLine="709"/>
        <w:jc w:val="both"/>
        <w:rPr>
          <w:rFonts w:ascii="Times New Roman" w:eastAsia="Calibri" w:hAnsi="Times New Roman" w:cs="Times New Roman"/>
          <w:sz w:val="24"/>
          <w:szCs w:val="24"/>
        </w:rPr>
      </w:pPr>
    </w:p>
    <w:p w:rsidR="00B275FF" w:rsidRPr="00B275FF" w:rsidRDefault="00B275FF" w:rsidP="00ED60AD">
      <w:pPr>
        <w:spacing w:after="0" w:line="240" w:lineRule="auto"/>
        <w:ind w:firstLine="567"/>
        <w:jc w:val="center"/>
        <w:rPr>
          <w:rFonts w:ascii="Times New Roman" w:eastAsia="Times New Roman" w:hAnsi="Times New Roman" w:cs="Times New Roman"/>
          <w:sz w:val="24"/>
          <w:szCs w:val="24"/>
          <w:lang w:eastAsia="ru-RU"/>
        </w:rPr>
      </w:pPr>
      <w:r w:rsidRPr="00B275FF">
        <w:rPr>
          <w:rFonts w:ascii="Times New Roman" w:eastAsia="Times New Roman" w:hAnsi="Times New Roman" w:cs="Times New Roman"/>
          <w:b/>
          <w:sz w:val="24"/>
          <w:szCs w:val="24"/>
          <w:lang w:eastAsia="ru-RU"/>
        </w:rPr>
        <w:t>Раздел 5. Досудебный (внесудебный) порядок обжалования решений и действий (бездействия) органа, предоставляющего государственную услугу, либо должностного лица органа, предоставляющего государственную услугу</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31. Информация для заявителя о его праве подать жалобу на решение и (или) действие (бездействие) органа и (или) его должностных лиц при предоставлении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54. Заявитель имеет право подать жалобу (претензию) на решение и (или) действие (бездействие) уполномоченного органа, должностного лица уполномоченного органа либо государственного гражданского служащего при предоставлении государственной услуги (далее - жалоба).</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32. Предмет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55. Предметом жалобы являются решения и (или) действия (бездействие) органов, предоставляющих государственные услуги, их должностных лиц, работников организаций, участвующих в предоставлении государственных услуг, которые, по мнению заявителя, нарушают его права, свободы и законные интересы.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Заявитель имеет право обратиться в письменной форме с жалобой на действия (бездействия) должностных лиц, участвующих в реализации государственной услуги, в следующих случаях:</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а) нарушение срока регистрации заявления о предоставлении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б) нарушение срока предоставления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в) требование у заявителя предоставления документов и (или) информации или осуществления действий, не предусмотренных действующим законодательством Приднестровской Молдавской Республики;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г) отказ в приеме у заявителя документов, предоставление которых предусмотрено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д) отказ в предоставлении государственной услуги по основаниям, не предусмотренным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е) истребование у заявителя при предоставлении государственной услуги платы, не предусмотренной нормативными правовыми актами Приднестровской Молдавской Республики;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ж) отказ органа, предоставляющего государственную услугу, его должностных лиц, работников организаций, участвующих в предоставлении государственных услуг,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з) нарушение срока или порядка выдачи документов по результатам предоставления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lastRenderedPageBreak/>
        <w:t>и) приостановление предоставления государственной услуги, если основания приостановления не предусмотрены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к) требование у заявителя при предоставлении государственной услуги документов и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w:t>
      </w:r>
    </w:p>
    <w:p w:rsid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p>
    <w:p w:rsidR="0093053F" w:rsidRDefault="0093053F" w:rsidP="00B275FF">
      <w:pPr>
        <w:spacing w:after="0" w:line="240" w:lineRule="auto"/>
        <w:ind w:firstLine="567"/>
        <w:jc w:val="both"/>
        <w:rPr>
          <w:rFonts w:ascii="Times New Roman" w:eastAsia="Times New Roman" w:hAnsi="Times New Roman" w:cs="Times New Roman"/>
          <w:sz w:val="24"/>
          <w:szCs w:val="24"/>
          <w:lang w:eastAsia="ru-RU"/>
        </w:rPr>
      </w:pPr>
    </w:p>
    <w:p w:rsidR="0093053F" w:rsidRDefault="0093053F" w:rsidP="00B275FF">
      <w:pPr>
        <w:spacing w:after="0" w:line="240" w:lineRule="auto"/>
        <w:ind w:firstLine="567"/>
        <w:jc w:val="both"/>
        <w:rPr>
          <w:rFonts w:ascii="Times New Roman" w:eastAsia="Times New Roman" w:hAnsi="Times New Roman" w:cs="Times New Roman"/>
          <w:sz w:val="24"/>
          <w:szCs w:val="24"/>
          <w:lang w:eastAsia="ru-RU"/>
        </w:rPr>
      </w:pPr>
    </w:p>
    <w:p w:rsidR="00B275FF" w:rsidRPr="00B275FF" w:rsidRDefault="00B275FF" w:rsidP="00B275FF">
      <w:pPr>
        <w:spacing w:after="0" w:line="240" w:lineRule="auto"/>
        <w:ind w:firstLine="567"/>
        <w:jc w:val="center"/>
        <w:rPr>
          <w:rFonts w:ascii="Times New Roman" w:eastAsia="Times New Roman" w:hAnsi="Times New Roman" w:cs="Times New Roman"/>
          <w:sz w:val="24"/>
          <w:szCs w:val="24"/>
          <w:lang w:eastAsia="ru-RU"/>
        </w:rPr>
      </w:pPr>
      <w:r w:rsidRPr="00B275FF">
        <w:rPr>
          <w:rFonts w:ascii="Times New Roman" w:eastAsia="Times New Roman" w:hAnsi="Times New Roman" w:cs="Times New Roman"/>
          <w:b/>
          <w:sz w:val="24"/>
          <w:szCs w:val="24"/>
          <w:lang w:eastAsia="ru-RU"/>
        </w:rPr>
        <w:t>33. Органы государственной власти и уполномоченные на рассмотрение жалобы должностные лица, которым может быть направлена жалоба</w:t>
      </w:r>
      <w:r w:rsidRPr="00B275FF">
        <w:rPr>
          <w:rFonts w:ascii="Times New Roman" w:eastAsia="Times New Roman" w:hAnsi="Times New Roman" w:cs="Times New Roman"/>
          <w:sz w:val="24"/>
          <w:szCs w:val="24"/>
          <w:lang w:eastAsia="ru-RU"/>
        </w:rPr>
        <w:t>.</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 xml:space="preserve">56. Жалоба на решения и (или) действия (бездействие) должностных лиц органа, предоставляющего государственную услугу, подается руководителю данного органа. </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Жалоба на решения и (или) действия (бездействие) органа, предоставляющего государственную услугу, его руководителя, подается в вышестоящий орган, вышестоящему должностному лицу, соответственно, в непосредственном ведении (подчинении) которого находится данный орган, руководитель.</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57. В случае несогласия с результатами рассмотрения жалобы повторная жалоба может быть подана заявителем в вышестоящий орган (вышестоящему должностному лицу).</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Жалоба на решения и (или) действия (бездействие) работников организаций, участвующих в предоставлении государственных услуг, подается руководителям этих организаций.</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34. Порядок подачи и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58. Основанием для начала процедуры досудебного (внесудебного) обжалования является поступление в органы, указанные в пункте 56 настоящего Регламента, жалобы от заявителя в письменной форме на бумажном носителе или в электронной форме на официальные сайты.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59. В жалобе должны содержаться следующие сведения:</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 xml:space="preserve">а) фамилия, имя, отчество (последнее – при наличии), сведения о месте жительства (месте пребывания)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б) наименование органа, предоставляющего государственную услугу, организации, участвующей в предоставлении государственной услуги, фамилия, имя, отчество (последнее – при наличии) их должностного лица, работника, решения и (или) действия (бездействие) которых обжалуются;</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в) сведения об обжалуемых решениях и (или) действиях (бездействии) органа, предоставляющего государственную услугу, его должностного лица, работника организации, участвующей в предоставлении государственных услуг;</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г) доводы, на основании которых заявитель не согласен с решением и (или) действием (бездействием) органа, предоставляющего государственную услугу, его должностного лица, работника организации, участвующей в предоставлении государственных услуг;</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д) личная подпись заявителя и дата.</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Личная подпись заявителя не является обязательной в случаях, когда обращение заявителя направлено в порядке, предусмотренном формой подачи жалобы, установленной на официальном сайте органа, предоставляющего государственную услугу, организации, участвующей в предоставлении государственных услуг.</w:t>
      </w:r>
    </w:p>
    <w:p w:rsidR="00B275FF" w:rsidRPr="00B275FF" w:rsidRDefault="00B275FF" w:rsidP="00B275FF">
      <w:pPr>
        <w:spacing w:after="0" w:line="240" w:lineRule="auto"/>
        <w:ind w:firstLine="567"/>
        <w:jc w:val="both"/>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sz w:val="24"/>
          <w:szCs w:val="24"/>
          <w:lang w:eastAsia="ru-RU"/>
        </w:rPr>
        <w:t>Заявителем могут быть представлены документы (при наличии), подтверждающие доводы заявителя, либо их копии.</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35. Сроки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lastRenderedPageBreak/>
        <w:t xml:space="preserve">60. Поступившая жалоба подлежит рассмотрению не позднее 15 (пятнадцати) рабочих дней со дня ее регистрации. </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61. В случае обжалования отказа органа, предоставляющего государственную услугу, организации, участвующей в предоставлении государственных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2 (двух) рабочих дней со дня ее регистрации.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 xml:space="preserve">62. В случае если в жалобе отсутствуют сведения, указанные в пункте 59 настоящего Регламента, ответ на жалобу не дается, о чем сообщается заявителю при наличии в жалобе номера (номеров) контактного телефона либо адреса (адресов) электронной почты, либо почтового адреса.  </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36. Перечень оснований для приостановления рассмотрения жалобы в случае, если возможность приостановления предусмотрена законодательством Приднестровской Молдавской Республики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63. Основания для приостановления рассмотрения жалобы действующим законодательством Приднестровской Молдавской Республики не предусмотрены.</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37. Основания оставления жалобы без рассмотрения</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64. Уполномоченный орган вправе оставить жалобу без ответа в следующих случаях:</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а) в жалобе содержатся нецензурные либо оскорбительные выражения, угрозы жизни, здоровью и имуществу должностного лица органа, предоставляющего государственную услугу, работника организации, участвующей в предоставлении государственных услуг, а также членов их семей. В данном случае заявителю сообщается о недопустимости злоупотребления правом;</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б) в повторной жалобе не приводятся новые доводы или вновь открывшиеся обстоятельства, а предыдущая жалоба того же лица по тому же вопросу была ранее рассмотрена и разрешена по существу, при условии, что указанная повторная жалоба и ранее направленная жалоба направлялись в один и тот же орган, тому же должностному лицу, руководителю организации, участвующей в предоставлении государственных услуг. В случае поступления такой жалобы заявителю направляется уведомление о ранее данных ответах или копии этих ответов, после чего может быть принято решение о прекращении переписки с заявителем по данному вопросу (о чем заявитель предупреждается);</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в) по вопросам, содержащимся в жалобе, имеется вступившее в законную силу судебное решение;</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г) подача жалобы лицом, полномочия которого не подтверждены в порядке, установленном действующим законодательством Приднестровской Молдавской Республики;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д) жалоба направлена заявителем, который решением суда, вступившим в законную силу, признан недееспособным;</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е) жалоба подана в интересах третьих лиц, которые возражают против ее рассмотрения (кроме недееспособных лиц).</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65. При наличии хотя бы одного из оснований, указанных в пункте 64 настоящего Регламента, жалоба оставляется без рассмотрения, о чем в течение 3 (трех) рабочих дней со дня регистрации жалобы, сообщается заявителю.</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38. Результат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66. По результатам рассмотрения жалобы принимается одно из следующих решений:</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а) об удовлетворении жалобы,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Приднестровской Молдавской Республики;</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б) об отказе в удовлетворении жалобы.</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39. Порядок информирования заявителя о результатах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67. Не позднее дня, следующего за днем принятия решения, указанного в пункте 66 настоящего Регламента, заявителю направляется мотивированный ответ о результатах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lastRenderedPageBreak/>
        <w:t>Ответ заявителю направляется в той форме, в которой была направлена жалоба, за исключением случаев, когда в жалобе содержится просьба о направлении ответа в письменной или в электронной форме.</w:t>
      </w:r>
    </w:p>
    <w:p w:rsid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68. В случае признания жалобы подлежащей удовлетворению в ответе заявителю, указанном в пункте 67 настоящего Регламента, дается информация о действиях, осуществляемых органом, предоставляющим государственную услугу, организацией, участвующей в предоставлении государственных услуг,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93053F" w:rsidRPr="00B275FF" w:rsidRDefault="0093053F" w:rsidP="00B275FF">
      <w:pPr>
        <w:spacing w:after="0" w:line="240" w:lineRule="auto"/>
        <w:ind w:firstLine="567"/>
        <w:jc w:val="both"/>
        <w:rPr>
          <w:rFonts w:ascii="Times New Roman" w:eastAsia="Times New Roman" w:hAnsi="Times New Roman" w:cs="Times New Roman"/>
          <w:sz w:val="24"/>
          <w:szCs w:val="24"/>
          <w:lang w:eastAsia="ru-RU"/>
        </w:rPr>
      </w:pP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69. В случае признания жалобы не подлежащей удовлетворению в ответе заявителю, указанном в пункте 67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70. В случае установления в ходе или по результатам рассмотрения жалобы признаков состава административного правонарушения или преступления все имеющиеся материалы направляются лицом, уполномоченным на рассмотрение жалоб, в органы прокуратуры.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40. Порядок обжалования решения по жалобе</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71. Решение по жалобе может быть обжаловано в судебном порядке.</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41. Право заявителя на получение информации и документов, необходимых   для обоснования и 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 xml:space="preserve">            72. При   рассмотрении   жалобы заявитель имеет право обращаться с просьбой об истребовании информации и документов, необходимых для обоснования и рассмотрения жалобы.</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42. Способы информирования заявителей о порядке подачи и</w:t>
      </w:r>
    </w:p>
    <w:p w:rsidR="00B275FF" w:rsidRPr="00B275FF" w:rsidRDefault="00B275FF" w:rsidP="00B275FF">
      <w:pPr>
        <w:spacing w:after="0" w:line="240" w:lineRule="auto"/>
        <w:ind w:firstLine="567"/>
        <w:jc w:val="center"/>
        <w:rPr>
          <w:rFonts w:ascii="Times New Roman" w:eastAsia="Times New Roman" w:hAnsi="Times New Roman" w:cs="Times New Roman"/>
          <w:b/>
          <w:sz w:val="24"/>
          <w:szCs w:val="24"/>
          <w:lang w:eastAsia="ru-RU"/>
        </w:rPr>
      </w:pPr>
      <w:r w:rsidRPr="00B275FF">
        <w:rPr>
          <w:rFonts w:ascii="Times New Roman" w:eastAsia="Times New Roman" w:hAnsi="Times New Roman" w:cs="Times New Roman"/>
          <w:b/>
          <w:sz w:val="24"/>
          <w:szCs w:val="24"/>
          <w:lang w:eastAsia="ru-RU"/>
        </w:rPr>
        <w:t>рассмотрения жалобы</w:t>
      </w:r>
    </w:p>
    <w:p w:rsidR="00B275FF" w:rsidRPr="00B275FF" w:rsidRDefault="00B275FF" w:rsidP="00B275FF">
      <w:pPr>
        <w:spacing w:after="0" w:line="240" w:lineRule="auto"/>
        <w:ind w:firstLine="567"/>
        <w:jc w:val="both"/>
        <w:rPr>
          <w:rFonts w:ascii="Times New Roman" w:eastAsia="Times New Roman" w:hAnsi="Times New Roman" w:cs="Times New Roman"/>
          <w:sz w:val="24"/>
          <w:szCs w:val="24"/>
          <w:lang w:eastAsia="ru-RU"/>
        </w:rPr>
      </w:pPr>
      <w:r w:rsidRPr="00B275FF">
        <w:rPr>
          <w:rFonts w:ascii="Times New Roman" w:eastAsia="Times New Roman" w:hAnsi="Times New Roman" w:cs="Times New Roman"/>
          <w:sz w:val="24"/>
          <w:szCs w:val="24"/>
          <w:lang w:eastAsia="ru-RU"/>
        </w:rPr>
        <w:t>73. Информирование заявителей о порядке обжалования решений и действий (бездействия) должностных лиц уполномоченного органа, предоставляющего государственную услугу, обеспечивается посредством размещения информации на Портале и на официальном сайте.</w:t>
      </w:r>
    </w:p>
    <w:p w:rsidR="00B275FF" w:rsidRPr="00B275FF" w:rsidRDefault="00B275FF" w:rsidP="00B275FF">
      <w:pPr>
        <w:spacing w:after="0" w:line="240" w:lineRule="auto"/>
        <w:ind w:firstLine="567"/>
        <w:jc w:val="both"/>
        <w:rPr>
          <w:rFonts w:ascii="Times New Roman" w:eastAsia="Calibri" w:hAnsi="Times New Roman" w:cs="Times New Roman"/>
          <w:sz w:val="24"/>
          <w:szCs w:val="24"/>
        </w:rPr>
      </w:pPr>
    </w:p>
    <w:p w:rsidR="00B275FF" w:rsidRPr="00B275FF" w:rsidRDefault="00B275FF" w:rsidP="00B275FF">
      <w:pPr>
        <w:spacing w:after="0"/>
        <w:jc w:val="both"/>
        <w:rPr>
          <w:rFonts w:ascii="Times New Roman" w:eastAsia="Calibri" w:hAnsi="Times New Roman" w:cs="Times New Roman"/>
          <w:sz w:val="24"/>
          <w:szCs w:val="24"/>
        </w:rPr>
      </w:pPr>
    </w:p>
    <w:p w:rsidR="001D4E8D" w:rsidRPr="009A11DA" w:rsidRDefault="001D4E8D" w:rsidP="00C4039C">
      <w:pPr>
        <w:spacing w:after="0" w:line="240" w:lineRule="auto"/>
        <w:ind w:firstLine="709"/>
        <w:jc w:val="both"/>
        <w:rPr>
          <w:rStyle w:val="20"/>
          <w:rFonts w:eastAsiaTheme="minorHAnsi"/>
          <w:sz w:val="24"/>
          <w:szCs w:val="24"/>
        </w:rPr>
      </w:pPr>
    </w:p>
    <w:p w:rsidR="001D4E8D" w:rsidRPr="009A11DA" w:rsidRDefault="001D4E8D" w:rsidP="00C4039C">
      <w:pPr>
        <w:spacing w:after="0" w:line="240" w:lineRule="auto"/>
        <w:ind w:firstLine="709"/>
        <w:jc w:val="both"/>
        <w:rPr>
          <w:rStyle w:val="20"/>
          <w:rFonts w:eastAsiaTheme="minorHAnsi"/>
          <w:sz w:val="24"/>
          <w:szCs w:val="24"/>
        </w:rPr>
      </w:pPr>
    </w:p>
    <w:p w:rsidR="001D4E8D" w:rsidRPr="009A11DA" w:rsidRDefault="001D4E8D" w:rsidP="00C4039C">
      <w:pPr>
        <w:spacing w:after="0" w:line="240" w:lineRule="auto"/>
        <w:ind w:firstLine="709"/>
        <w:jc w:val="both"/>
        <w:rPr>
          <w:rStyle w:val="20"/>
          <w:rFonts w:eastAsiaTheme="minorHAnsi"/>
          <w:sz w:val="24"/>
          <w:szCs w:val="24"/>
        </w:rPr>
      </w:pPr>
    </w:p>
    <w:p w:rsidR="001D4E8D" w:rsidRPr="009A11DA" w:rsidRDefault="001D4E8D" w:rsidP="00C4039C">
      <w:pPr>
        <w:spacing w:after="0" w:line="240" w:lineRule="auto"/>
        <w:ind w:firstLine="709"/>
        <w:jc w:val="both"/>
        <w:rPr>
          <w:rStyle w:val="20"/>
          <w:rFonts w:eastAsiaTheme="minorHAnsi"/>
          <w:sz w:val="24"/>
          <w:szCs w:val="24"/>
        </w:rPr>
      </w:pPr>
    </w:p>
    <w:p w:rsidR="001D4E8D" w:rsidRPr="009A11DA" w:rsidRDefault="001D4E8D" w:rsidP="00C4039C">
      <w:pPr>
        <w:spacing w:after="0" w:line="240" w:lineRule="auto"/>
        <w:ind w:firstLine="709"/>
        <w:jc w:val="both"/>
        <w:rPr>
          <w:rStyle w:val="20"/>
          <w:rFonts w:eastAsiaTheme="minorHAnsi"/>
          <w:sz w:val="24"/>
          <w:szCs w:val="24"/>
        </w:rPr>
      </w:pPr>
    </w:p>
    <w:p w:rsidR="00152BC8" w:rsidRDefault="00152BC8"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096B46" w:rsidRDefault="00096B46" w:rsidP="00581F1E">
      <w:pPr>
        <w:rPr>
          <w:rStyle w:val="20"/>
          <w:rFonts w:eastAsiaTheme="minorHAnsi"/>
          <w:sz w:val="24"/>
          <w:szCs w:val="24"/>
        </w:rPr>
      </w:pPr>
    </w:p>
    <w:p w:rsidR="00911A19" w:rsidRPr="009A11DA" w:rsidRDefault="00911A19" w:rsidP="00EE2154">
      <w:pPr>
        <w:spacing w:line="240" w:lineRule="auto"/>
        <w:jc w:val="right"/>
        <w:rPr>
          <w:rFonts w:ascii="Times New Roman" w:hAnsi="Times New Roman" w:cs="Times New Roman"/>
          <w:sz w:val="24"/>
          <w:szCs w:val="24"/>
        </w:rPr>
      </w:pPr>
    </w:p>
    <w:p w:rsidR="008609FB" w:rsidRDefault="00D1269B" w:rsidP="008609FB">
      <w:pPr>
        <w:spacing w:after="0" w:line="240" w:lineRule="auto"/>
        <w:ind w:left="5103"/>
        <w:jc w:val="both"/>
        <w:rPr>
          <w:rFonts w:ascii="Times New Roman" w:hAnsi="Times New Roman" w:cs="Times New Roman"/>
          <w:sz w:val="24"/>
          <w:szCs w:val="24"/>
        </w:rPr>
      </w:pPr>
      <w:r w:rsidRPr="009A11DA">
        <w:rPr>
          <w:rFonts w:ascii="Times New Roman" w:hAnsi="Times New Roman" w:cs="Times New Roman"/>
          <w:sz w:val="24"/>
          <w:szCs w:val="24"/>
        </w:rPr>
        <w:t xml:space="preserve">Приложение № </w:t>
      </w:r>
      <w:r w:rsidR="008609FB">
        <w:rPr>
          <w:rFonts w:ascii="Times New Roman" w:hAnsi="Times New Roman" w:cs="Times New Roman"/>
          <w:sz w:val="24"/>
          <w:szCs w:val="24"/>
        </w:rPr>
        <w:t>1</w:t>
      </w:r>
      <w:r w:rsidRPr="009A11DA">
        <w:rPr>
          <w:rFonts w:ascii="Times New Roman" w:hAnsi="Times New Roman" w:cs="Times New Roman"/>
          <w:sz w:val="24"/>
          <w:szCs w:val="24"/>
        </w:rPr>
        <w:t xml:space="preserve"> </w:t>
      </w:r>
    </w:p>
    <w:p w:rsidR="00D1269B" w:rsidRPr="009A11DA" w:rsidRDefault="008609FB" w:rsidP="008609FB">
      <w:pPr>
        <w:spacing w:after="0" w:line="240" w:lineRule="auto"/>
        <w:ind w:left="5103"/>
        <w:jc w:val="both"/>
        <w:rPr>
          <w:rFonts w:ascii="Times New Roman" w:hAnsi="Times New Roman" w:cs="Times New Roman"/>
          <w:sz w:val="24"/>
          <w:szCs w:val="24"/>
        </w:rPr>
      </w:pPr>
      <w:r>
        <w:rPr>
          <w:rFonts w:ascii="Times New Roman" w:hAnsi="Times New Roman" w:cs="Times New Roman"/>
          <w:sz w:val="24"/>
          <w:szCs w:val="24"/>
        </w:rPr>
        <w:t xml:space="preserve">к </w:t>
      </w:r>
      <w:r w:rsidR="00D1269B" w:rsidRPr="009A11DA">
        <w:rPr>
          <w:rFonts w:ascii="Times New Roman" w:hAnsi="Times New Roman" w:cs="Times New Roman"/>
          <w:sz w:val="24"/>
          <w:szCs w:val="24"/>
        </w:rPr>
        <w:t xml:space="preserve">Регламенту предоставления </w:t>
      </w:r>
      <w:r>
        <w:rPr>
          <w:rFonts w:ascii="Times New Roman" w:hAnsi="Times New Roman" w:cs="Times New Roman"/>
          <w:sz w:val="24"/>
          <w:szCs w:val="24"/>
        </w:rPr>
        <w:t xml:space="preserve">государственной администрацией Каменского района и города Каменка </w:t>
      </w:r>
      <w:r w:rsidR="00D1269B" w:rsidRPr="009A11DA">
        <w:rPr>
          <w:rFonts w:ascii="Times New Roman" w:hAnsi="Times New Roman" w:cs="Times New Roman"/>
          <w:sz w:val="24"/>
          <w:szCs w:val="24"/>
        </w:rPr>
        <w:t>государственной услуги</w:t>
      </w:r>
      <w:r>
        <w:rPr>
          <w:rFonts w:ascii="Times New Roman" w:hAnsi="Times New Roman" w:cs="Times New Roman"/>
          <w:sz w:val="24"/>
          <w:szCs w:val="24"/>
        </w:rPr>
        <w:t xml:space="preserve"> </w:t>
      </w:r>
      <w:r w:rsidR="00D1269B">
        <w:rPr>
          <w:rStyle w:val="20"/>
          <w:rFonts w:eastAsiaTheme="minorHAnsi"/>
          <w:sz w:val="24"/>
          <w:szCs w:val="24"/>
        </w:rPr>
        <w:t>«Предоставление льготных кредитов 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w:t>
      </w:r>
    </w:p>
    <w:p w:rsidR="00D1269B" w:rsidRPr="009A11DA" w:rsidRDefault="00D1269B" w:rsidP="00D1269B">
      <w:pPr>
        <w:spacing w:line="240" w:lineRule="auto"/>
        <w:jc w:val="right"/>
        <w:rPr>
          <w:rFonts w:ascii="Times New Roman" w:hAnsi="Times New Roman" w:cs="Times New Roman"/>
          <w:sz w:val="24"/>
          <w:szCs w:val="24"/>
        </w:rPr>
      </w:pPr>
    </w:p>
    <w:p w:rsidR="00D1269B" w:rsidRPr="009A11DA" w:rsidRDefault="00D1269B" w:rsidP="00D1269B">
      <w:pPr>
        <w:spacing w:line="240" w:lineRule="auto"/>
        <w:jc w:val="right"/>
        <w:rPr>
          <w:rFonts w:ascii="Times New Roman" w:hAnsi="Times New Roman" w:cs="Times New Roman"/>
          <w:sz w:val="24"/>
          <w:szCs w:val="24"/>
        </w:rPr>
      </w:pPr>
      <w:r w:rsidRPr="009A11DA">
        <w:rPr>
          <w:rFonts w:ascii="Times New Roman" w:hAnsi="Times New Roman" w:cs="Times New Roman"/>
          <w:sz w:val="24"/>
          <w:szCs w:val="24"/>
        </w:rPr>
        <w:t>Главе государственной администрации</w:t>
      </w:r>
    </w:p>
    <w:p w:rsidR="00D1269B" w:rsidRPr="009A11DA" w:rsidRDefault="008609FB" w:rsidP="00D1269B">
      <w:pPr>
        <w:spacing w:after="0" w:line="240" w:lineRule="auto"/>
        <w:ind w:firstLine="709"/>
        <w:jc w:val="right"/>
        <w:rPr>
          <w:rFonts w:ascii="Times New Roman" w:hAnsi="Times New Roman" w:cs="Times New Roman"/>
          <w:sz w:val="24"/>
          <w:szCs w:val="24"/>
        </w:rPr>
      </w:pPr>
      <w:r w:rsidRPr="008609FB">
        <w:rPr>
          <w:rFonts w:ascii="Times New Roman" w:hAnsi="Times New Roman" w:cs="Times New Roman"/>
          <w:sz w:val="24"/>
          <w:szCs w:val="24"/>
        </w:rPr>
        <w:t>Каменского района и города Каменка</w:t>
      </w:r>
      <w:r w:rsidR="00D1269B" w:rsidRPr="009A11DA">
        <w:rPr>
          <w:rFonts w:ascii="Times New Roman" w:hAnsi="Times New Roman" w:cs="Times New Roman"/>
          <w:sz w:val="24"/>
          <w:szCs w:val="24"/>
        </w:rPr>
        <w:t xml:space="preserve">                                           ________________________________</w:t>
      </w:r>
    </w:p>
    <w:p w:rsidR="00D1269B" w:rsidRPr="009A11DA" w:rsidRDefault="00D1269B" w:rsidP="00D1269B">
      <w:pPr>
        <w:spacing w:after="0" w:line="240" w:lineRule="auto"/>
        <w:ind w:firstLine="709"/>
        <w:jc w:val="right"/>
        <w:rPr>
          <w:rFonts w:ascii="Times New Roman" w:hAnsi="Times New Roman" w:cs="Times New Roman"/>
          <w:sz w:val="24"/>
          <w:szCs w:val="24"/>
        </w:rPr>
      </w:pPr>
    </w:p>
    <w:p w:rsidR="00D1269B" w:rsidRPr="009A11DA" w:rsidRDefault="00D1269B" w:rsidP="00D1269B">
      <w:pPr>
        <w:spacing w:after="0" w:line="240" w:lineRule="auto"/>
        <w:ind w:firstLine="709"/>
        <w:jc w:val="right"/>
        <w:rPr>
          <w:rFonts w:ascii="Times New Roman" w:hAnsi="Times New Roman" w:cs="Times New Roman"/>
          <w:sz w:val="24"/>
          <w:szCs w:val="24"/>
        </w:rPr>
      </w:pPr>
      <w:r w:rsidRPr="009A11DA">
        <w:rPr>
          <w:rFonts w:ascii="Times New Roman" w:hAnsi="Times New Roman" w:cs="Times New Roman"/>
          <w:sz w:val="24"/>
          <w:szCs w:val="24"/>
        </w:rPr>
        <w:t>от _______________________________</w:t>
      </w:r>
    </w:p>
    <w:p w:rsidR="00D1269B" w:rsidRPr="009A11DA" w:rsidRDefault="00D1269B" w:rsidP="00D1269B">
      <w:pPr>
        <w:spacing w:after="0" w:line="240" w:lineRule="auto"/>
        <w:ind w:firstLine="709"/>
        <w:jc w:val="right"/>
        <w:rPr>
          <w:rFonts w:ascii="Times New Roman" w:hAnsi="Times New Roman" w:cs="Times New Roman"/>
          <w:sz w:val="24"/>
          <w:szCs w:val="24"/>
        </w:rPr>
      </w:pPr>
      <w:r w:rsidRPr="009A11DA">
        <w:rPr>
          <w:rFonts w:ascii="Times New Roman" w:hAnsi="Times New Roman" w:cs="Times New Roman"/>
          <w:sz w:val="24"/>
          <w:szCs w:val="24"/>
        </w:rPr>
        <w:t>(Ф.И.О. заявителя)</w:t>
      </w:r>
    </w:p>
    <w:p w:rsidR="00D1269B" w:rsidRPr="009A11DA" w:rsidRDefault="00D1269B" w:rsidP="00D1269B">
      <w:pPr>
        <w:pStyle w:val="a3"/>
        <w:jc w:val="right"/>
        <w:rPr>
          <w:rFonts w:ascii="Times New Roman" w:hAnsi="Times New Roman" w:cs="Times New Roman"/>
          <w:sz w:val="24"/>
          <w:szCs w:val="24"/>
        </w:rPr>
      </w:pPr>
      <w:r w:rsidRPr="009A11DA">
        <w:rPr>
          <w:rFonts w:ascii="Times New Roman" w:hAnsi="Times New Roman" w:cs="Times New Roman"/>
          <w:sz w:val="24"/>
          <w:szCs w:val="24"/>
        </w:rPr>
        <w:t xml:space="preserve">                      _______________________________                                                   </w:t>
      </w:r>
    </w:p>
    <w:p w:rsidR="00D1269B" w:rsidRPr="009A11DA" w:rsidRDefault="00D1269B" w:rsidP="00D1269B">
      <w:pPr>
        <w:pStyle w:val="a3"/>
        <w:jc w:val="right"/>
        <w:rPr>
          <w:rFonts w:ascii="Times New Roman" w:hAnsi="Times New Roman" w:cs="Times New Roman"/>
          <w:sz w:val="24"/>
          <w:szCs w:val="24"/>
        </w:rPr>
      </w:pPr>
      <w:r w:rsidRPr="009A11DA">
        <w:rPr>
          <w:rFonts w:ascii="Times New Roman" w:hAnsi="Times New Roman" w:cs="Times New Roman"/>
          <w:sz w:val="24"/>
          <w:szCs w:val="24"/>
        </w:rPr>
        <w:t xml:space="preserve">Адрес проживания </w:t>
      </w:r>
    </w:p>
    <w:p w:rsidR="00D1269B" w:rsidRPr="009A11DA" w:rsidRDefault="00D1269B" w:rsidP="00D1269B">
      <w:pPr>
        <w:spacing w:after="0" w:line="240" w:lineRule="auto"/>
        <w:ind w:firstLine="709"/>
        <w:jc w:val="right"/>
        <w:rPr>
          <w:rFonts w:ascii="Times New Roman" w:hAnsi="Times New Roman" w:cs="Times New Roman"/>
          <w:sz w:val="24"/>
          <w:szCs w:val="24"/>
        </w:rPr>
      </w:pPr>
      <w:r w:rsidRPr="009A11DA">
        <w:rPr>
          <w:rFonts w:ascii="Times New Roman" w:hAnsi="Times New Roman" w:cs="Times New Roman"/>
          <w:sz w:val="24"/>
          <w:szCs w:val="24"/>
        </w:rPr>
        <w:t>Тел.____________________________</w:t>
      </w:r>
    </w:p>
    <w:p w:rsidR="00D1269B" w:rsidRPr="009A11DA" w:rsidRDefault="00D1269B" w:rsidP="00D1269B">
      <w:pPr>
        <w:spacing w:after="0" w:line="240" w:lineRule="auto"/>
        <w:ind w:firstLine="709"/>
        <w:jc w:val="right"/>
        <w:rPr>
          <w:rFonts w:ascii="Times New Roman" w:hAnsi="Times New Roman" w:cs="Times New Roman"/>
          <w:sz w:val="24"/>
          <w:szCs w:val="24"/>
        </w:rPr>
      </w:pPr>
    </w:p>
    <w:p w:rsidR="00D1269B" w:rsidRPr="009A11DA" w:rsidRDefault="00D1269B" w:rsidP="00D1269B">
      <w:pPr>
        <w:spacing w:after="0" w:line="240" w:lineRule="auto"/>
        <w:ind w:firstLine="709"/>
        <w:jc w:val="right"/>
        <w:rPr>
          <w:rFonts w:ascii="Times New Roman" w:hAnsi="Times New Roman" w:cs="Times New Roman"/>
          <w:sz w:val="24"/>
          <w:szCs w:val="24"/>
        </w:rPr>
      </w:pPr>
    </w:p>
    <w:p w:rsidR="00D1269B" w:rsidRPr="009A11DA" w:rsidRDefault="00D1269B" w:rsidP="00D1269B">
      <w:pPr>
        <w:spacing w:after="0" w:line="240" w:lineRule="auto"/>
        <w:ind w:firstLine="709"/>
        <w:jc w:val="right"/>
        <w:rPr>
          <w:rFonts w:ascii="Times New Roman" w:hAnsi="Times New Roman" w:cs="Times New Roman"/>
          <w:sz w:val="24"/>
          <w:szCs w:val="24"/>
        </w:rPr>
      </w:pPr>
    </w:p>
    <w:p w:rsidR="00D1269B" w:rsidRPr="009A11DA" w:rsidRDefault="00D1269B" w:rsidP="0093053F">
      <w:pPr>
        <w:spacing w:after="0" w:line="360" w:lineRule="auto"/>
        <w:ind w:firstLine="709"/>
        <w:jc w:val="center"/>
        <w:rPr>
          <w:rFonts w:ascii="Times New Roman" w:hAnsi="Times New Roman" w:cs="Times New Roman"/>
          <w:sz w:val="24"/>
          <w:szCs w:val="24"/>
        </w:rPr>
      </w:pPr>
      <w:r w:rsidRPr="009A11DA">
        <w:rPr>
          <w:rFonts w:ascii="Times New Roman" w:hAnsi="Times New Roman" w:cs="Times New Roman"/>
          <w:sz w:val="24"/>
          <w:szCs w:val="24"/>
        </w:rPr>
        <w:t>Заявление</w:t>
      </w:r>
    </w:p>
    <w:p w:rsidR="00D1269B" w:rsidRPr="009A11DA" w:rsidRDefault="00D1269B" w:rsidP="0093053F">
      <w:pPr>
        <w:spacing w:after="0" w:line="360" w:lineRule="auto"/>
        <w:ind w:firstLine="709"/>
        <w:jc w:val="center"/>
        <w:rPr>
          <w:rFonts w:ascii="Times New Roman" w:hAnsi="Times New Roman" w:cs="Times New Roman"/>
          <w:sz w:val="24"/>
          <w:szCs w:val="24"/>
        </w:rPr>
      </w:pPr>
    </w:p>
    <w:p w:rsidR="00D1269B" w:rsidRPr="009A11DA" w:rsidRDefault="00D1269B" w:rsidP="0093053F">
      <w:pPr>
        <w:spacing w:after="0" w:line="360" w:lineRule="auto"/>
        <w:ind w:firstLine="709"/>
        <w:jc w:val="both"/>
        <w:rPr>
          <w:rFonts w:ascii="Times New Roman" w:eastAsia="Arial Unicode MS" w:hAnsi="Times New Roman" w:cs="Times New Roman"/>
          <w:sz w:val="24"/>
          <w:szCs w:val="24"/>
          <w:lang w:eastAsia="ru-RU"/>
        </w:rPr>
      </w:pPr>
      <w:r w:rsidRPr="009A11DA">
        <w:rPr>
          <w:rFonts w:ascii="Times New Roman" w:hAnsi="Times New Roman" w:cs="Times New Roman"/>
          <w:sz w:val="24"/>
          <w:szCs w:val="24"/>
        </w:rPr>
        <w:t xml:space="preserve">Прошу </w:t>
      </w:r>
      <w:r w:rsidRPr="009A11DA">
        <w:rPr>
          <w:rFonts w:ascii="Times New Roman" w:eastAsia="Arial Unicode MS" w:hAnsi="Times New Roman" w:cs="Times New Roman"/>
          <w:sz w:val="24"/>
          <w:szCs w:val="24"/>
          <w:lang w:eastAsia="ru-RU"/>
        </w:rPr>
        <w:t xml:space="preserve">Вас предоставить </w:t>
      </w:r>
      <w:r>
        <w:rPr>
          <w:rFonts w:ascii="Times New Roman" w:eastAsia="Arial Unicode MS" w:hAnsi="Times New Roman" w:cs="Times New Roman"/>
          <w:sz w:val="24"/>
          <w:szCs w:val="24"/>
          <w:lang w:eastAsia="ru-RU"/>
        </w:rPr>
        <w:t>льготный</w:t>
      </w:r>
      <w:r w:rsidRPr="009A11DA">
        <w:rPr>
          <w:rFonts w:ascii="Times New Roman" w:eastAsia="Arial Unicode MS" w:hAnsi="Times New Roman" w:cs="Times New Roman"/>
          <w:sz w:val="24"/>
          <w:szCs w:val="24"/>
          <w:lang w:eastAsia="ru-RU"/>
        </w:rPr>
        <w:t xml:space="preserve"> кредит в размере ___</w:t>
      </w:r>
      <w:r w:rsidR="0093053F">
        <w:rPr>
          <w:rFonts w:ascii="Times New Roman" w:eastAsia="Arial Unicode MS" w:hAnsi="Times New Roman" w:cs="Times New Roman"/>
          <w:sz w:val="24"/>
          <w:szCs w:val="24"/>
          <w:lang w:eastAsia="ru-RU"/>
        </w:rPr>
        <w:t>_______________</w:t>
      </w:r>
      <w:r w:rsidRPr="009A11DA">
        <w:rPr>
          <w:rFonts w:ascii="Times New Roman" w:eastAsia="Arial Unicode MS" w:hAnsi="Times New Roman" w:cs="Times New Roman"/>
          <w:sz w:val="24"/>
          <w:szCs w:val="24"/>
          <w:lang w:eastAsia="ru-RU"/>
        </w:rPr>
        <w:t xml:space="preserve">____ рублей, под 1% годовых, сроком на 5 лет, для приобретения жилья или на приобретение строительных материалов, для строительства домовладения. </w:t>
      </w:r>
    </w:p>
    <w:p w:rsidR="00D1269B" w:rsidRPr="009A11DA" w:rsidRDefault="00D1269B" w:rsidP="0093053F">
      <w:pPr>
        <w:spacing w:after="0" w:line="360" w:lineRule="auto"/>
        <w:ind w:left="708" w:firstLine="1"/>
        <w:jc w:val="both"/>
        <w:rPr>
          <w:rFonts w:ascii="Times New Roman" w:hAnsi="Times New Roman" w:cs="Times New Roman"/>
          <w:sz w:val="24"/>
          <w:szCs w:val="24"/>
        </w:rPr>
      </w:pPr>
      <w:r w:rsidRPr="009A11DA">
        <w:rPr>
          <w:rFonts w:ascii="Times New Roman" w:eastAsia="Arial Unicode MS" w:hAnsi="Times New Roman" w:cs="Times New Roman"/>
          <w:sz w:val="24"/>
          <w:szCs w:val="24"/>
          <w:lang w:eastAsia="ru-RU"/>
        </w:rPr>
        <w:t xml:space="preserve">Определить порядок погашения бюджетного кредита (ежемесячно, ежеквартально). Способ обеспечения исполнения обязательств (залог, поручительство). </w:t>
      </w:r>
    </w:p>
    <w:p w:rsidR="00D1269B" w:rsidRPr="009A11DA" w:rsidRDefault="00D1269B" w:rsidP="0093053F">
      <w:pPr>
        <w:spacing w:after="0" w:line="360" w:lineRule="auto"/>
        <w:ind w:firstLine="709"/>
        <w:jc w:val="center"/>
        <w:rPr>
          <w:rFonts w:ascii="Times New Roman" w:hAnsi="Times New Roman" w:cs="Times New Roman"/>
          <w:sz w:val="24"/>
          <w:szCs w:val="24"/>
        </w:rPr>
      </w:pPr>
    </w:p>
    <w:p w:rsidR="00D1269B" w:rsidRPr="009A11DA" w:rsidRDefault="00D1269B" w:rsidP="0093053F">
      <w:pPr>
        <w:spacing w:line="360" w:lineRule="auto"/>
        <w:rPr>
          <w:rFonts w:ascii="Times New Roman" w:hAnsi="Times New Roman" w:cs="Times New Roman"/>
          <w:sz w:val="24"/>
          <w:szCs w:val="24"/>
        </w:rPr>
      </w:pPr>
    </w:p>
    <w:p w:rsidR="00D1269B" w:rsidRPr="009A11DA" w:rsidRDefault="00D1269B" w:rsidP="00D1269B">
      <w:pPr>
        <w:rPr>
          <w:rFonts w:ascii="Times New Roman" w:hAnsi="Times New Roman" w:cs="Times New Roman"/>
          <w:sz w:val="24"/>
          <w:szCs w:val="24"/>
        </w:rPr>
      </w:pPr>
    </w:p>
    <w:p w:rsidR="00D1269B" w:rsidRPr="009A11DA" w:rsidRDefault="0093053F" w:rsidP="00D1269B">
      <w:pPr>
        <w:pStyle w:val="a3"/>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1269B" w:rsidRPr="009A11DA">
        <w:rPr>
          <w:rFonts w:ascii="Times New Roman" w:hAnsi="Times New Roman" w:cs="Times New Roman"/>
          <w:sz w:val="24"/>
          <w:szCs w:val="24"/>
        </w:rPr>
        <w:t>______________                                                                           ______________________</w:t>
      </w:r>
    </w:p>
    <w:p w:rsidR="00D1269B" w:rsidRPr="009A11DA" w:rsidRDefault="00D1269B" w:rsidP="00D1269B">
      <w:pPr>
        <w:pStyle w:val="a3"/>
        <w:rPr>
          <w:rFonts w:ascii="Times New Roman" w:hAnsi="Times New Roman" w:cs="Times New Roman"/>
          <w:sz w:val="24"/>
          <w:szCs w:val="24"/>
        </w:rPr>
      </w:pPr>
      <w:r w:rsidRPr="009A11DA">
        <w:rPr>
          <w:rFonts w:ascii="Times New Roman" w:hAnsi="Times New Roman" w:cs="Times New Roman"/>
          <w:sz w:val="24"/>
          <w:szCs w:val="24"/>
        </w:rPr>
        <w:t xml:space="preserve">(дата, месяц, год)                         </w:t>
      </w:r>
      <w:r w:rsidR="0093053F">
        <w:rPr>
          <w:rFonts w:ascii="Times New Roman" w:hAnsi="Times New Roman" w:cs="Times New Roman"/>
          <w:sz w:val="24"/>
          <w:szCs w:val="24"/>
        </w:rPr>
        <w:t xml:space="preserve"> </w:t>
      </w:r>
      <w:r w:rsidRPr="009A11DA">
        <w:rPr>
          <w:rFonts w:ascii="Times New Roman" w:hAnsi="Times New Roman" w:cs="Times New Roman"/>
          <w:sz w:val="24"/>
          <w:szCs w:val="24"/>
        </w:rPr>
        <w:t xml:space="preserve">                                                             подпись</w:t>
      </w:r>
    </w:p>
    <w:p w:rsidR="00D1269B" w:rsidRPr="009A11DA" w:rsidRDefault="00D1269B" w:rsidP="00D1269B">
      <w:pPr>
        <w:rPr>
          <w:rFonts w:ascii="Times New Roman" w:hAnsi="Times New Roman" w:cs="Times New Roman"/>
          <w:sz w:val="24"/>
          <w:szCs w:val="24"/>
        </w:rPr>
      </w:pPr>
    </w:p>
    <w:p w:rsidR="00D1269B" w:rsidRPr="009A11DA" w:rsidRDefault="00D1269B" w:rsidP="00D1269B">
      <w:pPr>
        <w:rPr>
          <w:rFonts w:ascii="Times New Roman" w:hAnsi="Times New Roman" w:cs="Times New Roman"/>
          <w:sz w:val="24"/>
          <w:szCs w:val="24"/>
        </w:rPr>
      </w:pPr>
    </w:p>
    <w:p w:rsidR="00D1269B" w:rsidRPr="009A11DA" w:rsidRDefault="00D1269B" w:rsidP="00D1269B">
      <w:pPr>
        <w:rPr>
          <w:rFonts w:ascii="Times New Roman" w:hAnsi="Times New Roman" w:cs="Times New Roman"/>
          <w:sz w:val="24"/>
          <w:szCs w:val="24"/>
        </w:rPr>
      </w:pPr>
    </w:p>
    <w:p w:rsidR="005C7B75" w:rsidRDefault="005C7B75" w:rsidP="004E1B2F">
      <w:pPr>
        <w:jc w:val="both"/>
        <w:rPr>
          <w:rFonts w:ascii="Times New Roman" w:hAnsi="Times New Roman" w:cs="Times New Roman"/>
          <w:sz w:val="24"/>
          <w:szCs w:val="24"/>
        </w:rPr>
      </w:pPr>
    </w:p>
    <w:p w:rsidR="00D1269B" w:rsidRDefault="00D1269B" w:rsidP="004E1B2F">
      <w:pPr>
        <w:jc w:val="both"/>
        <w:rPr>
          <w:rFonts w:ascii="Times New Roman" w:hAnsi="Times New Roman" w:cs="Times New Roman"/>
          <w:sz w:val="24"/>
          <w:szCs w:val="24"/>
        </w:rPr>
      </w:pPr>
    </w:p>
    <w:p w:rsidR="008609FB" w:rsidRDefault="008609FB" w:rsidP="004E1B2F">
      <w:pPr>
        <w:jc w:val="both"/>
        <w:rPr>
          <w:rFonts w:ascii="Times New Roman" w:hAnsi="Times New Roman" w:cs="Times New Roman"/>
          <w:sz w:val="24"/>
          <w:szCs w:val="24"/>
        </w:rPr>
      </w:pPr>
    </w:p>
    <w:p w:rsidR="008609FB" w:rsidRPr="008609FB" w:rsidRDefault="008609FB" w:rsidP="008609FB">
      <w:pPr>
        <w:spacing w:after="0" w:line="240" w:lineRule="auto"/>
        <w:ind w:left="5103"/>
        <w:jc w:val="both"/>
        <w:rPr>
          <w:rFonts w:ascii="Times New Roman" w:hAnsi="Times New Roman" w:cs="Times New Roman"/>
          <w:sz w:val="24"/>
          <w:szCs w:val="24"/>
        </w:rPr>
      </w:pPr>
      <w:r w:rsidRPr="008609FB">
        <w:rPr>
          <w:rFonts w:ascii="Times New Roman" w:hAnsi="Times New Roman" w:cs="Times New Roman"/>
        </w:rPr>
        <w:t xml:space="preserve">Приложение № 2 </w:t>
      </w:r>
      <w:r w:rsidRPr="008609FB">
        <w:rPr>
          <w:rFonts w:ascii="Times New Roman" w:hAnsi="Times New Roman" w:cs="Times New Roman"/>
          <w:sz w:val="24"/>
          <w:szCs w:val="24"/>
        </w:rPr>
        <w:t xml:space="preserve">к Регламенту предоставления государственной администрацией Каменского района и города Каменка государственной услуги </w:t>
      </w:r>
      <w:r w:rsidRPr="008609FB">
        <w:rPr>
          <w:rStyle w:val="20"/>
          <w:rFonts w:eastAsiaTheme="minorHAnsi"/>
          <w:sz w:val="24"/>
          <w:szCs w:val="24"/>
        </w:rPr>
        <w:t>«Предоставление льготных кредитов вдовам защитников Приднестровской Молдавской Республики, не вступившим в повторный брак, на приобретение строительных материалов, для строительства домовладений, а также на приобретение жилья»</w:t>
      </w:r>
    </w:p>
    <w:p w:rsidR="008609FB" w:rsidRPr="00962822" w:rsidRDefault="008609FB" w:rsidP="008609FB">
      <w:pPr>
        <w:tabs>
          <w:tab w:val="left" w:pos="6804"/>
        </w:tabs>
        <w:ind w:left="5529"/>
        <w:jc w:val="right"/>
      </w:pPr>
    </w:p>
    <w:p w:rsidR="008609FB" w:rsidRDefault="008609FB" w:rsidP="008609FB">
      <w:pPr>
        <w:spacing w:line="240" w:lineRule="auto"/>
        <w:ind w:firstLine="426"/>
        <w:jc w:val="center"/>
      </w:pPr>
    </w:p>
    <w:p w:rsidR="008609FB" w:rsidRPr="008609FB" w:rsidRDefault="008609FB" w:rsidP="008609FB">
      <w:pPr>
        <w:spacing w:after="0" w:line="240" w:lineRule="auto"/>
        <w:ind w:firstLine="426"/>
        <w:jc w:val="center"/>
        <w:rPr>
          <w:rFonts w:ascii="Times New Roman" w:hAnsi="Times New Roman" w:cs="Times New Roman"/>
        </w:rPr>
      </w:pPr>
      <w:r w:rsidRPr="008609FB">
        <w:rPr>
          <w:rFonts w:ascii="Times New Roman" w:hAnsi="Times New Roman" w:cs="Times New Roman"/>
        </w:rPr>
        <w:t>БЛОК СХЕМА ПРЕДОСТАВЛЕНИЯ ГОСУДАРСТВЕННОЙ УСЛУГИ</w:t>
      </w:r>
    </w:p>
    <w:p w:rsidR="008609FB" w:rsidRPr="008609FB" w:rsidRDefault="008609FB" w:rsidP="008609FB">
      <w:pPr>
        <w:spacing w:after="0" w:line="240" w:lineRule="auto"/>
        <w:ind w:firstLine="426"/>
        <w:rPr>
          <w:rFonts w:ascii="Times New Roman" w:hAnsi="Times New Roman" w:cs="Times New Roman"/>
        </w:rPr>
      </w:pPr>
    </w:p>
    <w:p w:rsidR="008609FB" w:rsidRPr="008609FB" w:rsidRDefault="008609FB" w:rsidP="008609FB">
      <w:pPr>
        <w:spacing w:after="0" w:line="240" w:lineRule="auto"/>
        <w:ind w:firstLine="426"/>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3840" behindDoc="0" locked="0" layoutInCell="1" allowOverlap="1">
                <wp:simplePos x="0" y="0"/>
                <wp:positionH relativeFrom="column">
                  <wp:posOffset>948690</wp:posOffset>
                </wp:positionH>
                <wp:positionV relativeFrom="paragraph">
                  <wp:posOffset>114935</wp:posOffset>
                </wp:positionV>
                <wp:extent cx="4676775" cy="590550"/>
                <wp:effectExtent l="9525" t="13335" r="9525" b="5715"/>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6775" cy="590550"/>
                        </a:xfrm>
                        <a:prstGeom prst="flowChartProcess">
                          <a:avLst/>
                        </a:prstGeom>
                        <a:solidFill>
                          <a:srgbClr val="FFFFFF"/>
                        </a:solidFill>
                        <a:ln w="9525">
                          <a:solidFill>
                            <a:srgbClr val="000000"/>
                          </a:solidFill>
                          <a:miter lim="800000"/>
                          <a:headEnd/>
                          <a:tailEnd/>
                        </a:ln>
                      </wps:spPr>
                      <wps:txb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Прием и регистрация представленных в государственную администрацию Каменского района и г. Каменка документов</w:t>
                            </w:r>
                          </w:p>
                          <w:p w:rsidR="008609FB" w:rsidRDefault="008609FB" w:rsidP="008609FB">
                            <w:pPr>
                              <w:jc w:val="center"/>
                            </w:pPr>
                          </w:p>
                          <w:p w:rsidR="008609FB" w:rsidRDefault="008609FB" w:rsidP="008609FB">
                            <w:pPr>
                              <w:jc w:val="center"/>
                            </w:pPr>
                          </w:p>
                          <w:p w:rsidR="008609FB" w:rsidRDefault="008609FB" w:rsidP="008609FB">
                            <w:pPr>
                              <w:jc w:val="center"/>
                            </w:pPr>
                          </w:p>
                          <w:p w:rsidR="008609FB" w:rsidRDefault="008609FB" w:rsidP="008609FB">
                            <w:pPr>
                              <w:jc w:val="center"/>
                            </w:pPr>
                          </w:p>
                          <w:p w:rsidR="008609FB" w:rsidRDefault="008609FB" w:rsidP="008609F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74.7pt;margin-top:9.05pt;width:368.25pt;height:4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">
                <v:textbo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Прием и регистрация представленных в государственную администрацию Каменского района и г. Каменка документов</w:t>
                      </w:r>
                    </w:p>
                    <w:p w:rsidR="008609FB" w:rsidRDefault="008609FB" w:rsidP="008609FB">
                      <w:pPr>
                        <w:jc w:val="center"/>
                      </w:pPr>
                    </w:p>
                    <w:p w:rsidR="008609FB" w:rsidRDefault="008609FB" w:rsidP="008609FB">
                      <w:pPr>
                        <w:jc w:val="center"/>
                      </w:pPr>
                    </w:p>
                    <w:p w:rsidR="008609FB" w:rsidRDefault="008609FB" w:rsidP="008609FB">
                      <w:pPr>
                        <w:jc w:val="center"/>
                      </w:pPr>
                    </w:p>
                    <w:p w:rsidR="008609FB" w:rsidRDefault="008609FB" w:rsidP="008609FB">
                      <w:pPr>
                        <w:jc w:val="center"/>
                      </w:pPr>
                    </w:p>
                    <w:p w:rsidR="008609FB" w:rsidRDefault="008609FB" w:rsidP="008609FB">
                      <w:pPr>
                        <w:jc w:val="center"/>
                      </w:pPr>
                    </w:p>
                  </w:txbxContent>
                </v:textbox>
              </v:shape>
            </w:pict>
          </mc:Fallback>
        </mc:AlternateContent>
      </w:r>
    </w:p>
    <w:p w:rsidR="008609FB" w:rsidRPr="008609FB" w:rsidRDefault="008609FB" w:rsidP="008609FB">
      <w:pPr>
        <w:spacing w:after="0" w:line="240" w:lineRule="auto"/>
        <w:ind w:firstLine="426"/>
        <w:rPr>
          <w:rFonts w:ascii="Times New Roman" w:hAnsi="Times New Roman" w:cs="Times New Roman"/>
        </w:rPr>
      </w:pPr>
    </w:p>
    <w:p w:rsidR="008609FB" w:rsidRPr="008609FB" w:rsidRDefault="008609FB" w:rsidP="008609FB">
      <w:pPr>
        <w:spacing w:after="0" w:line="240" w:lineRule="auto"/>
        <w:ind w:firstLine="426"/>
        <w:rPr>
          <w:rFonts w:ascii="Times New Roman" w:hAnsi="Times New Roman" w:cs="Times New Roman"/>
        </w:rPr>
      </w:pPr>
    </w:p>
    <w:p w:rsidR="008609FB" w:rsidRPr="008609FB" w:rsidRDefault="008609FB" w:rsidP="008609FB">
      <w:pPr>
        <w:spacing w:after="0" w:line="240" w:lineRule="auto"/>
        <w:ind w:firstLine="426"/>
        <w:rPr>
          <w:rFonts w:ascii="Times New Roman" w:hAnsi="Times New Roman" w:cs="Times New Roman"/>
        </w:rPr>
      </w:pPr>
    </w:p>
    <w:p w:rsidR="008609FB" w:rsidRPr="008609FB" w:rsidRDefault="008609FB" w:rsidP="008609FB">
      <w:pPr>
        <w:spacing w:after="0" w:line="240" w:lineRule="auto"/>
        <w:ind w:firstLine="426"/>
        <w:rPr>
          <w:rFonts w:ascii="Times New Roman" w:hAnsi="Times New Roman" w:cs="Times New Roman"/>
        </w:rPr>
      </w:pPr>
    </w:p>
    <w:p w:rsidR="008609FB" w:rsidRPr="008609FB" w:rsidRDefault="008609FB" w:rsidP="008609FB">
      <w:pPr>
        <w:spacing w:after="0" w:line="240" w:lineRule="auto"/>
        <w:ind w:firstLine="426"/>
        <w:jc w:val="center"/>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4864" behindDoc="0" locked="0" layoutInCell="1" allowOverlap="1">
                <wp:simplePos x="0" y="0"/>
                <wp:positionH relativeFrom="column">
                  <wp:posOffset>2929890</wp:posOffset>
                </wp:positionH>
                <wp:positionV relativeFrom="paragraph">
                  <wp:posOffset>29210</wp:posOffset>
                </wp:positionV>
                <wp:extent cx="500380" cy="247650"/>
                <wp:effectExtent l="47625" t="12700" r="52070" b="6350"/>
                <wp:wrapNone/>
                <wp:docPr id="19" name="Стрелка вниз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D8AF0C"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9" o:spid="_x0000_s1026" type="#_x0000_t67" style="position:absolute;margin-left:230.7pt;margin-top:2.3pt;width:39.4pt;height:19.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"/>
            </w:pict>
          </mc:Fallback>
        </mc:AlternateContent>
      </w: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5888" behindDoc="0" locked="0" layoutInCell="1" allowOverlap="1">
                <wp:simplePos x="0" y="0"/>
                <wp:positionH relativeFrom="column">
                  <wp:posOffset>948690</wp:posOffset>
                </wp:positionH>
                <wp:positionV relativeFrom="paragraph">
                  <wp:posOffset>60325</wp:posOffset>
                </wp:positionV>
                <wp:extent cx="4676775" cy="323850"/>
                <wp:effectExtent l="9525" t="11430" r="9525" b="7620"/>
                <wp:wrapNone/>
                <wp:docPr id="18" name="Блок-схема: процесс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6775" cy="323850"/>
                        </a:xfrm>
                        <a:prstGeom prst="flowChartProcess">
                          <a:avLst/>
                        </a:prstGeom>
                        <a:solidFill>
                          <a:srgbClr val="FFFFFF"/>
                        </a:solidFill>
                        <a:ln w="9525">
                          <a:solidFill>
                            <a:srgbClr val="000000"/>
                          </a:solidFill>
                          <a:miter lim="800000"/>
                          <a:headEnd/>
                          <a:tailEnd/>
                        </a:ln>
                      </wps:spPr>
                      <wps:txb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Рассмотрение Комиссией представленных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8" o:spid="_x0000_s1027" type="#_x0000_t109" style="position:absolute;margin-left:74.7pt;margin-top:4.75pt;width:368.25pt;height:2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">
                <v:textbo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Рассмотрение Комиссией представленных документов</w:t>
                      </w:r>
                    </w:p>
                  </w:txbxContent>
                </v:textbox>
              </v:shape>
            </w:pict>
          </mc:Fallback>
        </mc:AlternateContent>
      </w:r>
    </w:p>
    <w:p w:rsidR="008609FB" w:rsidRPr="008609FB" w:rsidRDefault="008609FB" w:rsidP="008609FB">
      <w:pPr>
        <w:tabs>
          <w:tab w:val="left" w:pos="3030"/>
        </w:tabs>
        <w:spacing w:after="0" w:line="240" w:lineRule="auto"/>
        <w:rPr>
          <w:rFonts w:ascii="Times New Roman" w:hAnsi="Times New Roman" w:cs="Times New Roman"/>
        </w:rPr>
      </w:pPr>
      <w:r w:rsidRPr="008609FB">
        <w:rPr>
          <w:rFonts w:ascii="Times New Roman" w:hAnsi="Times New Roman" w:cs="Times New Roman"/>
        </w:rPr>
        <w:tab/>
      </w: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6912" behindDoc="0" locked="0" layoutInCell="1" allowOverlap="1">
                <wp:simplePos x="0" y="0"/>
                <wp:positionH relativeFrom="column">
                  <wp:posOffset>2929890</wp:posOffset>
                </wp:positionH>
                <wp:positionV relativeFrom="paragraph">
                  <wp:posOffset>97155</wp:posOffset>
                </wp:positionV>
                <wp:extent cx="500380" cy="247650"/>
                <wp:effectExtent l="47625" t="13335" r="52070" b="5715"/>
                <wp:wrapNone/>
                <wp:docPr id="17" name="Стрелка вниз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D6BE55" id="Стрелка вниз 17" o:spid="_x0000_s1026" type="#_x0000_t67" style="position:absolute;margin-left:230.7pt;margin-top:7.65pt;width:39.4pt;height:1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"/>
            </w:pict>
          </mc:Fallback>
        </mc:AlternateContent>
      </w: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7936" behindDoc="0" locked="0" layoutInCell="1" allowOverlap="1">
                <wp:simplePos x="0" y="0"/>
                <wp:positionH relativeFrom="column">
                  <wp:posOffset>3710940</wp:posOffset>
                </wp:positionH>
                <wp:positionV relativeFrom="paragraph">
                  <wp:posOffset>27305</wp:posOffset>
                </wp:positionV>
                <wp:extent cx="1914525" cy="895350"/>
                <wp:effectExtent l="9525" t="12700" r="9525" b="6350"/>
                <wp:wrapNone/>
                <wp:docPr id="16" name="Блок-схема: процесс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4525" cy="895350"/>
                        </a:xfrm>
                        <a:prstGeom prst="flowChartProcess">
                          <a:avLst/>
                        </a:prstGeom>
                        <a:solidFill>
                          <a:srgbClr val="FFFFFF"/>
                        </a:solidFill>
                        <a:ln w="9525">
                          <a:solidFill>
                            <a:srgbClr val="000000"/>
                          </a:solidFill>
                          <a:miter lim="800000"/>
                          <a:headEnd/>
                          <a:tailEnd/>
                        </a:ln>
                      </wps:spPr>
                      <wps:txb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Принятие Комиссией решения об отказе в предоставлении кредита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6" o:spid="_x0000_s1028" type="#_x0000_t109" style="position:absolute;margin-left:292.2pt;margin-top:2.15pt;width:150.75pt;height:7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">
                <v:textbo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Принятие Комиссией решения об отказе в предоставлении кредита</w:t>
                      </w:r>
                    </w:p>
                  </w:txbxContent>
                </v:textbox>
              </v:shape>
            </w:pict>
          </mc:Fallback>
        </mc:AlternateContent>
      </w:r>
      <w:r w:rsidRPr="008609FB">
        <w:rPr>
          <w:rFonts w:ascii="Times New Roman" w:hAnsi="Times New Roman" w:cs="Times New Roman"/>
          <w:noProof/>
          <w:lang w:eastAsia="ru-RU"/>
        </w:rPr>
        <mc:AlternateContent>
          <mc:Choice Requires="wps">
            <w:drawing>
              <wp:anchor distT="0" distB="0" distL="114300" distR="114300" simplePos="0" relativeHeight="251688960" behindDoc="0" locked="0" layoutInCell="1" allowOverlap="1">
                <wp:simplePos x="0" y="0"/>
                <wp:positionH relativeFrom="column">
                  <wp:posOffset>948690</wp:posOffset>
                </wp:positionH>
                <wp:positionV relativeFrom="paragraph">
                  <wp:posOffset>27305</wp:posOffset>
                </wp:positionV>
                <wp:extent cx="1914525" cy="895350"/>
                <wp:effectExtent l="9525" t="12700" r="9525" b="6350"/>
                <wp:wrapNone/>
                <wp:docPr id="15"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4525" cy="895350"/>
                        </a:xfrm>
                        <a:prstGeom prst="flowChartProcess">
                          <a:avLst/>
                        </a:prstGeom>
                        <a:solidFill>
                          <a:srgbClr val="FFFFFF"/>
                        </a:solidFill>
                        <a:ln w="9525">
                          <a:solidFill>
                            <a:srgbClr val="000000"/>
                          </a:solidFill>
                          <a:miter lim="800000"/>
                          <a:headEnd/>
                          <a:tailEnd/>
                        </a:ln>
                      </wps:spPr>
                      <wps:txb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Принятие Комиссией решения о предоставлении кредита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5" o:spid="_x0000_s1029" type="#_x0000_t109" style="position:absolute;margin-left:74.7pt;margin-top:2.15pt;width:150.75pt;height:7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">
                <v:textbox>
                  <w:txbxContent>
                    <w:p w:rsidR="008609FB" w:rsidRPr="008609FB" w:rsidRDefault="008609FB" w:rsidP="008609FB">
                      <w:pPr>
                        <w:jc w:val="center"/>
                        <w:rPr>
                          <w:rFonts w:ascii="Times New Roman" w:hAnsi="Times New Roman" w:cs="Times New Roman"/>
                        </w:rPr>
                      </w:pPr>
                      <w:r w:rsidRPr="008609FB">
                        <w:rPr>
                          <w:rFonts w:ascii="Times New Roman" w:hAnsi="Times New Roman" w:cs="Times New Roman"/>
                        </w:rPr>
                        <w:t>Принятие Комиссией решения о предоставлении кредита</w:t>
                      </w:r>
                    </w:p>
                  </w:txbxContent>
                </v:textbox>
              </v:shape>
            </w:pict>
          </mc:Fallback>
        </mc:AlternateContent>
      </w: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89984" behindDoc="0" locked="0" layoutInCell="1" allowOverlap="1">
                <wp:simplePos x="0" y="0"/>
                <wp:positionH relativeFrom="column">
                  <wp:posOffset>1438910</wp:posOffset>
                </wp:positionH>
                <wp:positionV relativeFrom="paragraph">
                  <wp:posOffset>173990</wp:posOffset>
                </wp:positionV>
                <wp:extent cx="500380" cy="247650"/>
                <wp:effectExtent l="52070" t="13335" r="47625" b="15240"/>
                <wp:wrapNone/>
                <wp:docPr id="14" name="Стрелка вниз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63EB4A" id="Стрелка вниз 14" o:spid="_x0000_s1026" type="#_x0000_t67" style="position:absolute;margin-left:113.3pt;margin-top:13.7pt;width:39.4pt;height:19.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"/>
            </w:pict>
          </mc:Fallback>
        </mc:AlternateContent>
      </w: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tabs>
          <w:tab w:val="left" w:pos="2475"/>
        </w:tabs>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91008" behindDoc="0" locked="0" layoutInCell="1" allowOverlap="1">
                <wp:simplePos x="0" y="0"/>
                <wp:positionH relativeFrom="column">
                  <wp:posOffset>948690</wp:posOffset>
                </wp:positionH>
                <wp:positionV relativeFrom="paragraph">
                  <wp:posOffset>170815</wp:posOffset>
                </wp:positionV>
                <wp:extent cx="4057650" cy="581025"/>
                <wp:effectExtent l="9525" t="13335" r="9525" b="571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57650" cy="581025"/>
                        </a:xfrm>
                        <a:prstGeom prst="flowChartProcess">
                          <a:avLst/>
                        </a:prstGeom>
                        <a:solidFill>
                          <a:srgbClr val="FFFFFF"/>
                        </a:solidFill>
                        <a:ln w="9525">
                          <a:solidFill>
                            <a:srgbClr val="000000"/>
                          </a:solidFill>
                          <a:miter lim="800000"/>
                          <a:headEnd/>
                          <a:tailEnd/>
                        </a:ln>
                      </wps:spPr>
                      <wps:txbx>
                        <w:txbxContent>
                          <w:p w:rsidR="008609FB" w:rsidRPr="008609FB" w:rsidRDefault="008609FB" w:rsidP="008609FB">
                            <w:pPr>
                              <w:rPr>
                                <w:rFonts w:ascii="Times New Roman" w:hAnsi="Times New Roman" w:cs="Times New Roman"/>
                              </w:rPr>
                            </w:pPr>
                            <w:r w:rsidRPr="008609FB">
                              <w:rPr>
                                <w:rFonts w:ascii="Times New Roman" w:hAnsi="Times New Roman" w:cs="Times New Roman"/>
                              </w:rPr>
                              <w:t>Принятие Решения государственной администрации о предоставлении кредита</w:t>
                            </w:r>
                          </w:p>
                          <w:p w:rsidR="008609FB" w:rsidRDefault="008609FB" w:rsidP="008609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3" o:spid="_x0000_s1030" type="#_x0000_t109" style="position:absolute;margin-left:74.7pt;margin-top:13.45pt;width:319.5pt;height:45.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">
                <v:textbox>
                  <w:txbxContent>
                    <w:p w:rsidR="008609FB" w:rsidRPr="008609FB" w:rsidRDefault="008609FB" w:rsidP="008609FB">
                      <w:pPr>
                        <w:rPr>
                          <w:rFonts w:ascii="Times New Roman" w:hAnsi="Times New Roman" w:cs="Times New Roman"/>
                        </w:rPr>
                      </w:pPr>
                      <w:r w:rsidRPr="008609FB">
                        <w:rPr>
                          <w:rFonts w:ascii="Times New Roman" w:hAnsi="Times New Roman" w:cs="Times New Roman"/>
                        </w:rPr>
                        <w:t>Принятие Решения государственной администрации о предоставлении кредита</w:t>
                      </w:r>
                    </w:p>
                    <w:p w:rsidR="008609FB" w:rsidRDefault="008609FB" w:rsidP="008609FB"/>
                  </w:txbxContent>
                </v:textbox>
              </v:shape>
            </w:pict>
          </mc:Fallback>
        </mc:AlternateContent>
      </w:r>
      <w:r w:rsidRPr="008609FB">
        <w:rPr>
          <w:rFonts w:ascii="Times New Roman" w:hAnsi="Times New Roman" w:cs="Times New Roman"/>
        </w:rPr>
        <w:tab/>
      </w: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92032" behindDoc="0" locked="0" layoutInCell="1" allowOverlap="1">
                <wp:simplePos x="0" y="0"/>
                <wp:positionH relativeFrom="column">
                  <wp:posOffset>1438910</wp:posOffset>
                </wp:positionH>
                <wp:positionV relativeFrom="paragraph">
                  <wp:posOffset>116840</wp:posOffset>
                </wp:positionV>
                <wp:extent cx="500380" cy="247650"/>
                <wp:effectExtent l="52070" t="12700" r="47625" b="15875"/>
                <wp:wrapNone/>
                <wp:docPr id="12" name="Стрелка вниз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A575A4" id="Стрелка вниз 12" o:spid="_x0000_s1026" type="#_x0000_t67" style="position:absolute;margin-left:113.3pt;margin-top:9.2pt;width:39.4pt;height:19.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"/>
            </w:pict>
          </mc:Fallback>
        </mc:AlternateContent>
      </w:r>
    </w:p>
    <w:p w:rsidR="008609FB" w:rsidRPr="008609FB" w:rsidRDefault="008609FB" w:rsidP="008609FB">
      <w:pPr>
        <w:tabs>
          <w:tab w:val="left" w:pos="2250"/>
        </w:tabs>
        <w:spacing w:after="0" w:line="240" w:lineRule="auto"/>
        <w:rPr>
          <w:rFonts w:ascii="Times New Roman" w:hAnsi="Times New Roman" w:cs="Times New Roman"/>
        </w:rPr>
      </w:pPr>
      <w:r w:rsidRPr="008609FB">
        <w:rPr>
          <w:rFonts w:ascii="Times New Roman" w:hAnsi="Times New Roman" w:cs="Times New Roman"/>
        </w:rPr>
        <w:tab/>
      </w:r>
    </w:p>
    <w:p w:rsidR="008609FB" w:rsidRPr="008609FB" w:rsidRDefault="008609FB" w:rsidP="008609FB">
      <w:pPr>
        <w:spacing w:after="0" w:line="240" w:lineRule="auto"/>
        <w:rPr>
          <w:rFonts w:ascii="Times New Roman" w:hAnsi="Times New Roman" w:cs="Times New Roman"/>
        </w:rPr>
      </w:pPr>
      <w:r w:rsidRPr="008609FB">
        <w:rPr>
          <w:rFonts w:ascii="Times New Roman" w:hAnsi="Times New Roman" w:cs="Times New Roman"/>
          <w:noProof/>
          <w:lang w:eastAsia="ru-RU"/>
        </w:rPr>
        <mc:AlternateContent>
          <mc:Choice Requires="wps">
            <w:drawing>
              <wp:anchor distT="0" distB="0" distL="114300" distR="114300" simplePos="0" relativeHeight="251693056" behindDoc="0" locked="0" layoutInCell="1" allowOverlap="1">
                <wp:simplePos x="0" y="0"/>
                <wp:positionH relativeFrom="column">
                  <wp:posOffset>948690</wp:posOffset>
                </wp:positionH>
                <wp:positionV relativeFrom="paragraph">
                  <wp:posOffset>28575</wp:posOffset>
                </wp:positionV>
                <wp:extent cx="4057650" cy="673100"/>
                <wp:effectExtent l="9525" t="13335" r="9525" b="8890"/>
                <wp:wrapNone/>
                <wp:docPr id="11" name="Блок-схема: процесс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57650" cy="673100"/>
                        </a:xfrm>
                        <a:prstGeom prst="flowChartProcess">
                          <a:avLst/>
                        </a:prstGeom>
                        <a:solidFill>
                          <a:srgbClr val="FFFFFF"/>
                        </a:solidFill>
                        <a:ln w="9525">
                          <a:solidFill>
                            <a:srgbClr val="000000"/>
                          </a:solidFill>
                          <a:miter lim="800000"/>
                          <a:headEnd/>
                          <a:tailEnd/>
                        </a:ln>
                      </wps:spPr>
                      <wps:txbx>
                        <w:txbxContent>
                          <w:p w:rsidR="008609FB" w:rsidRPr="00B835E6" w:rsidRDefault="008609FB" w:rsidP="008609FB">
                            <w:pPr>
                              <w:pStyle w:val="a6"/>
                              <w:shd w:val="clear" w:color="auto" w:fill="FFFFFF"/>
                              <w:spacing w:before="0" w:beforeAutospacing="0" w:after="0" w:afterAutospacing="0"/>
                              <w:ind w:firstLine="360"/>
                              <w:jc w:val="center"/>
                              <w:rPr>
                                <w:color w:val="333333"/>
                              </w:rPr>
                            </w:pPr>
                            <w:r>
                              <w:t>Заключение договора займа</w:t>
                            </w:r>
                          </w:p>
                          <w:p w:rsidR="008609FB" w:rsidRDefault="008609FB" w:rsidP="008609FB">
                            <w:pPr>
                              <w:pStyle w:val="a6"/>
                              <w:shd w:val="clear" w:color="auto" w:fill="FFFFFF"/>
                              <w:spacing w:before="0" w:beforeAutospacing="0" w:after="0" w:afterAutospacing="0"/>
                              <w:ind w:firstLine="360"/>
                              <w:jc w:val="center"/>
                              <w:rPr>
                                <w:b/>
                              </w:rPr>
                            </w:pPr>
                            <w:r w:rsidRPr="00B835E6">
                              <w:t>о предоставлении кредита</w:t>
                            </w:r>
                            <w:r w:rsidRPr="00906557">
                              <w:rPr>
                                <w:b/>
                              </w:rPr>
                              <w:t xml:space="preserve"> </w:t>
                            </w:r>
                          </w:p>
                          <w:p w:rsidR="008609FB" w:rsidRDefault="008609FB" w:rsidP="008609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1" o:spid="_x0000_s1031" type="#_x0000_t109" style="position:absolute;margin-left:74.7pt;margin-top:2.25pt;width:319.5pt;height:53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">
                <v:textbox>
                  <w:txbxContent>
                    <w:p w:rsidR="008609FB" w:rsidRPr="00B835E6" w:rsidRDefault="008609FB" w:rsidP="008609FB">
                      <w:pPr>
                        <w:pStyle w:val="a6"/>
                        <w:shd w:val="clear" w:color="auto" w:fill="FFFFFF"/>
                        <w:spacing w:before="0" w:beforeAutospacing="0" w:after="0" w:afterAutospacing="0"/>
                        <w:ind w:firstLine="360"/>
                        <w:jc w:val="center"/>
                        <w:rPr>
                          <w:color w:val="333333"/>
                        </w:rPr>
                      </w:pPr>
                      <w:r>
                        <w:t>Заключение договора займа</w:t>
                      </w:r>
                    </w:p>
                    <w:p w:rsidR="008609FB" w:rsidRDefault="008609FB" w:rsidP="008609FB">
                      <w:pPr>
                        <w:pStyle w:val="a6"/>
                        <w:shd w:val="clear" w:color="auto" w:fill="FFFFFF"/>
                        <w:spacing w:before="0" w:beforeAutospacing="0" w:after="0" w:afterAutospacing="0"/>
                        <w:ind w:firstLine="360"/>
                        <w:jc w:val="center"/>
                        <w:rPr>
                          <w:b/>
                        </w:rPr>
                      </w:pPr>
                      <w:proofErr w:type="gramStart"/>
                      <w:r w:rsidRPr="00B835E6">
                        <w:t>о</w:t>
                      </w:r>
                      <w:proofErr w:type="gramEnd"/>
                      <w:r w:rsidRPr="00B835E6">
                        <w:t xml:space="preserve"> предоставлении кредита</w:t>
                      </w:r>
                      <w:r w:rsidRPr="00906557">
                        <w:rPr>
                          <w:b/>
                        </w:rPr>
                        <w:t xml:space="preserve"> </w:t>
                      </w:r>
                    </w:p>
                    <w:p w:rsidR="008609FB" w:rsidRDefault="008609FB" w:rsidP="008609FB"/>
                  </w:txbxContent>
                </v:textbox>
              </v:shape>
            </w:pict>
          </mc:Fallback>
        </mc:AlternateContent>
      </w:r>
    </w:p>
    <w:p w:rsidR="008609FB" w:rsidRPr="008609FB" w:rsidRDefault="008609FB" w:rsidP="008609FB">
      <w:pPr>
        <w:tabs>
          <w:tab w:val="left" w:pos="2370"/>
        </w:tabs>
        <w:spacing w:after="0" w:line="240" w:lineRule="auto"/>
        <w:rPr>
          <w:rFonts w:ascii="Times New Roman" w:hAnsi="Times New Roman" w:cs="Times New Roman"/>
        </w:rPr>
      </w:pPr>
      <w:r w:rsidRPr="008609FB">
        <w:rPr>
          <w:rFonts w:ascii="Times New Roman" w:hAnsi="Times New Roman" w:cs="Times New Roman"/>
        </w:rPr>
        <w:tab/>
      </w:r>
    </w:p>
    <w:sectPr w:rsidR="008609FB" w:rsidRPr="008609FB" w:rsidSect="00C4039C">
      <w:pgSz w:w="11906" w:h="16838"/>
      <w:pgMar w:top="567"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Book Antiqua">
    <w:panose1 w:val="02040602050305030304"/>
    <w:charset w:val="CC"/>
    <w:family w:val="roman"/>
    <w:pitch w:val="variable"/>
    <w:sig w:usb0="00000287" w:usb1="00000000" w:usb2="00000000" w:usb3="00000000" w:csb0="0000009F" w:csb1="00000000"/>
  </w:font>
  <w:font w:name="Impact">
    <w:charset w:val="CC"/>
    <w:family w:val="swiss"/>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0"/>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nsid w:val="00000005"/>
    <w:multiLevelType w:val="multilevel"/>
    <w:tmpl w:val="00000004"/>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
    <w:nsid w:val="00000007"/>
    <w:multiLevelType w:val="multilevel"/>
    <w:tmpl w:val="00000006"/>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
    <w:nsid w:val="00000009"/>
    <w:multiLevelType w:val="multilevel"/>
    <w:tmpl w:val="00000008"/>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5">
    <w:nsid w:val="0000000F"/>
    <w:multiLevelType w:val="multilevel"/>
    <w:tmpl w:val="0000000E"/>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6">
    <w:nsid w:val="05541E49"/>
    <w:multiLevelType w:val="hybridMultilevel"/>
    <w:tmpl w:val="6B7E3F5A"/>
    <w:lvl w:ilvl="0" w:tplc="152A5FB0">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nsid w:val="07671DE3"/>
    <w:multiLevelType w:val="hybridMultilevel"/>
    <w:tmpl w:val="042C44FA"/>
    <w:lvl w:ilvl="0" w:tplc="A0846EB2">
      <w:start w:val="49"/>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7DE78A8"/>
    <w:multiLevelType w:val="hybridMultilevel"/>
    <w:tmpl w:val="D5F6FF44"/>
    <w:lvl w:ilvl="0" w:tplc="C3F044C6">
      <w:start w:val="1"/>
      <w:numFmt w:val="decimal"/>
      <w:lvlText w:val="%1."/>
      <w:lvlJc w:val="left"/>
      <w:pPr>
        <w:ind w:left="720" w:hanging="360"/>
      </w:pPr>
      <w:rPr>
        <w:rFonts w:ascii="Times New Roman" w:eastAsia="Arial Unicode MS" w:hAnsi="Times New Roman" w:cs="Times New Roman" w:hint="default"/>
        <w:color w:val="000000" w:themeColor="text1"/>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8461B22"/>
    <w:multiLevelType w:val="multilevel"/>
    <w:tmpl w:val="00000002"/>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10">
    <w:nsid w:val="11D54980"/>
    <w:multiLevelType w:val="hybridMultilevel"/>
    <w:tmpl w:val="AE80D3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4235C6"/>
    <w:multiLevelType w:val="hybridMultilevel"/>
    <w:tmpl w:val="00F6279E"/>
    <w:lvl w:ilvl="0" w:tplc="B2E2F998">
      <w:start w:val="1"/>
      <w:numFmt w:val="decimal"/>
      <w:lvlText w:val="%1."/>
      <w:lvlJc w:val="left"/>
      <w:pPr>
        <w:ind w:left="720" w:hanging="360"/>
      </w:pPr>
      <w:rPr>
        <w:rFonts w:eastAsiaTheme="minorHAnsi"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0F14C72"/>
    <w:multiLevelType w:val="hybridMultilevel"/>
    <w:tmpl w:val="9C981D76"/>
    <w:lvl w:ilvl="0" w:tplc="D91456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D3141FD"/>
    <w:multiLevelType w:val="hybridMultilevel"/>
    <w:tmpl w:val="9386F6D6"/>
    <w:lvl w:ilvl="0" w:tplc="B94891C4">
      <w:start w:val="3"/>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nsid w:val="3EBF65C3"/>
    <w:multiLevelType w:val="hybridMultilevel"/>
    <w:tmpl w:val="40AEA32A"/>
    <w:lvl w:ilvl="0" w:tplc="45BA54D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46C64C35"/>
    <w:multiLevelType w:val="hybridMultilevel"/>
    <w:tmpl w:val="6880874A"/>
    <w:lvl w:ilvl="0" w:tplc="EA184FCA">
      <w:start w:val="6"/>
      <w:numFmt w:val="decimal"/>
      <w:lvlText w:val="%1."/>
      <w:lvlJc w:val="left"/>
      <w:pPr>
        <w:ind w:left="1779" w:hanging="360"/>
      </w:pPr>
      <w:rPr>
        <w:rFonts w:hint="default"/>
        <w:b/>
      </w:rPr>
    </w:lvl>
    <w:lvl w:ilvl="1" w:tplc="04190019" w:tentative="1">
      <w:start w:val="1"/>
      <w:numFmt w:val="lowerLetter"/>
      <w:lvlText w:val="%2."/>
      <w:lvlJc w:val="left"/>
      <w:pPr>
        <w:ind w:left="2499" w:hanging="360"/>
      </w:pPr>
    </w:lvl>
    <w:lvl w:ilvl="2" w:tplc="0419001B" w:tentative="1">
      <w:start w:val="1"/>
      <w:numFmt w:val="lowerRoman"/>
      <w:lvlText w:val="%3."/>
      <w:lvlJc w:val="right"/>
      <w:pPr>
        <w:ind w:left="3219" w:hanging="180"/>
      </w:pPr>
    </w:lvl>
    <w:lvl w:ilvl="3" w:tplc="0419000F" w:tentative="1">
      <w:start w:val="1"/>
      <w:numFmt w:val="decimal"/>
      <w:lvlText w:val="%4."/>
      <w:lvlJc w:val="left"/>
      <w:pPr>
        <w:ind w:left="3939" w:hanging="360"/>
      </w:pPr>
    </w:lvl>
    <w:lvl w:ilvl="4" w:tplc="04190019" w:tentative="1">
      <w:start w:val="1"/>
      <w:numFmt w:val="lowerLetter"/>
      <w:lvlText w:val="%5."/>
      <w:lvlJc w:val="left"/>
      <w:pPr>
        <w:ind w:left="4659" w:hanging="360"/>
      </w:pPr>
    </w:lvl>
    <w:lvl w:ilvl="5" w:tplc="0419001B" w:tentative="1">
      <w:start w:val="1"/>
      <w:numFmt w:val="lowerRoman"/>
      <w:lvlText w:val="%6."/>
      <w:lvlJc w:val="right"/>
      <w:pPr>
        <w:ind w:left="5379" w:hanging="180"/>
      </w:pPr>
    </w:lvl>
    <w:lvl w:ilvl="6" w:tplc="0419000F" w:tentative="1">
      <w:start w:val="1"/>
      <w:numFmt w:val="decimal"/>
      <w:lvlText w:val="%7."/>
      <w:lvlJc w:val="left"/>
      <w:pPr>
        <w:ind w:left="6099" w:hanging="360"/>
      </w:pPr>
    </w:lvl>
    <w:lvl w:ilvl="7" w:tplc="04190019" w:tentative="1">
      <w:start w:val="1"/>
      <w:numFmt w:val="lowerLetter"/>
      <w:lvlText w:val="%8."/>
      <w:lvlJc w:val="left"/>
      <w:pPr>
        <w:ind w:left="6819" w:hanging="360"/>
      </w:pPr>
    </w:lvl>
    <w:lvl w:ilvl="8" w:tplc="0419001B" w:tentative="1">
      <w:start w:val="1"/>
      <w:numFmt w:val="lowerRoman"/>
      <w:lvlText w:val="%9."/>
      <w:lvlJc w:val="right"/>
      <w:pPr>
        <w:ind w:left="7539" w:hanging="180"/>
      </w:pPr>
    </w:lvl>
  </w:abstractNum>
  <w:abstractNum w:abstractNumId="16">
    <w:nsid w:val="529B4222"/>
    <w:multiLevelType w:val="hybridMultilevel"/>
    <w:tmpl w:val="8A485A9A"/>
    <w:lvl w:ilvl="0" w:tplc="FBF0CEE0">
      <w:start w:val="1"/>
      <w:numFmt w:val="russianLower"/>
      <w:lvlText w:val="%1)"/>
      <w:lvlJc w:val="left"/>
      <w:pPr>
        <w:ind w:left="24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3C45560"/>
    <w:multiLevelType w:val="hybridMultilevel"/>
    <w:tmpl w:val="0F70A74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70D514B"/>
    <w:multiLevelType w:val="multilevel"/>
    <w:tmpl w:val="00000000"/>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19">
    <w:nsid w:val="5A36163E"/>
    <w:multiLevelType w:val="hybridMultilevel"/>
    <w:tmpl w:val="8BF8327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AB80138"/>
    <w:multiLevelType w:val="hybridMultilevel"/>
    <w:tmpl w:val="5CF48A6E"/>
    <w:lvl w:ilvl="0" w:tplc="FFECB2A8">
      <w:start w:val="19"/>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5BA52300"/>
    <w:multiLevelType w:val="hybridMultilevel"/>
    <w:tmpl w:val="7F3CC488"/>
    <w:lvl w:ilvl="0" w:tplc="FC889E7C">
      <w:start w:val="1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638D75A4"/>
    <w:multiLevelType w:val="hybridMultilevel"/>
    <w:tmpl w:val="E4728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524685D"/>
    <w:multiLevelType w:val="hybridMultilevel"/>
    <w:tmpl w:val="CFDE1FBE"/>
    <w:lvl w:ilvl="0" w:tplc="13CCDC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65535D4D"/>
    <w:multiLevelType w:val="hybridMultilevel"/>
    <w:tmpl w:val="1D30237C"/>
    <w:lvl w:ilvl="0" w:tplc="FBF0CEE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5647284"/>
    <w:multiLevelType w:val="hybridMultilevel"/>
    <w:tmpl w:val="E4728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E5036D6"/>
    <w:multiLevelType w:val="hybridMultilevel"/>
    <w:tmpl w:val="9C562BD6"/>
    <w:lvl w:ilvl="0" w:tplc="0419000F">
      <w:start w:val="2"/>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F7D504D"/>
    <w:multiLevelType w:val="hybridMultilevel"/>
    <w:tmpl w:val="E3501890"/>
    <w:lvl w:ilvl="0" w:tplc="FBF0CEE0">
      <w:start w:val="1"/>
      <w:numFmt w:val="russianLower"/>
      <w:lvlText w:val="%1)"/>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72B66F74"/>
    <w:multiLevelType w:val="hybridMultilevel"/>
    <w:tmpl w:val="E4728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3472F49"/>
    <w:multiLevelType w:val="hybridMultilevel"/>
    <w:tmpl w:val="E47281D4"/>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3531A58"/>
    <w:multiLevelType w:val="hybridMultilevel"/>
    <w:tmpl w:val="E4728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46344EE"/>
    <w:multiLevelType w:val="hybridMultilevel"/>
    <w:tmpl w:val="0952EF70"/>
    <w:lvl w:ilvl="0" w:tplc="AF76CC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11"/>
  </w:num>
  <w:num w:numId="3">
    <w:abstractNumId w:val="30"/>
  </w:num>
  <w:num w:numId="4">
    <w:abstractNumId w:val="10"/>
  </w:num>
  <w:num w:numId="5">
    <w:abstractNumId w:val="24"/>
  </w:num>
  <w:num w:numId="6">
    <w:abstractNumId w:val="16"/>
  </w:num>
  <w:num w:numId="7">
    <w:abstractNumId w:val="27"/>
  </w:num>
  <w:num w:numId="8">
    <w:abstractNumId w:val="17"/>
  </w:num>
  <w:num w:numId="9">
    <w:abstractNumId w:val="20"/>
  </w:num>
  <w:num w:numId="10">
    <w:abstractNumId w:val="26"/>
  </w:num>
  <w:num w:numId="11">
    <w:abstractNumId w:val="8"/>
  </w:num>
  <w:num w:numId="12">
    <w:abstractNumId w:val="15"/>
  </w:num>
  <w:num w:numId="13">
    <w:abstractNumId w:val="21"/>
  </w:num>
  <w:num w:numId="14">
    <w:abstractNumId w:val="6"/>
  </w:num>
  <w:num w:numId="15">
    <w:abstractNumId w:val="13"/>
  </w:num>
  <w:num w:numId="16">
    <w:abstractNumId w:val="29"/>
  </w:num>
  <w:num w:numId="17">
    <w:abstractNumId w:val="25"/>
  </w:num>
  <w:num w:numId="18">
    <w:abstractNumId w:val="22"/>
  </w:num>
  <w:num w:numId="19">
    <w:abstractNumId w:val="28"/>
  </w:num>
  <w:num w:numId="20">
    <w:abstractNumId w:val="31"/>
  </w:num>
  <w:num w:numId="21">
    <w:abstractNumId w:val="19"/>
  </w:num>
  <w:num w:numId="22">
    <w:abstractNumId w:val="0"/>
  </w:num>
  <w:num w:numId="23">
    <w:abstractNumId w:val="1"/>
  </w:num>
  <w:num w:numId="24">
    <w:abstractNumId w:val="2"/>
  </w:num>
  <w:num w:numId="25">
    <w:abstractNumId w:val="3"/>
  </w:num>
  <w:num w:numId="26">
    <w:abstractNumId w:val="4"/>
  </w:num>
  <w:num w:numId="27">
    <w:abstractNumId w:val="18"/>
  </w:num>
  <w:num w:numId="28">
    <w:abstractNumId w:val="9"/>
  </w:num>
  <w:num w:numId="29">
    <w:abstractNumId w:val="5"/>
  </w:num>
  <w:num w:numId="30">
    <w:abstractNumId w:val="23"/>
  </w:num>
  <w:num w:numId="31">
    <w:abstractNumId w:val="12"/>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8C0"/>
    <w:rsid w:val="0000036F"/>
    <w:rsid w:val="00007211"/>
    <w:rsid w:val="00010D17"/>
    <w:rsid w:val="00014360"/>
    <w:rsid w:val="0002144D"/>
    <w:rsid w:val="00030FA6"/>
    <w:rsid w:val="000328BF"/>
    <w:rsid w:val="000365F4"/>
    <w:rsid w:val="00043F21"/>
    <w:rsid w:val="000447A6"/>
    <w:rsid w:val="000718C0"/>
    <w:rsid w:val="00073B8D"/>
    <w:rsid w:val="00073E36"/>
    <w:rsid w:val="000763A2"/>
    <w:rsid w:val="00092C1B"/>
    <w:rsid w:val="00096B46"/>
    <w:rsid w:val="000A2218"/>
    <w:rsid w:val="000A35EB"/>
    <w:rsid w:val="000B128A"/>
    <w:rsid w:val="000B14D0"/>
    <w:rsid w:val="000B3929"/>
    <w:rsid w:val="000C0868"/>
    <w:rsid w:val="000C1E27"/>
    <w:rsid w:val="000C2291"/>
    <w:rsid w:val="000C4CC9"/>
    <w:rsid w:val="000D282C"/>
    <w:rsid w:val="000D39F1"/>
    <w:rsid w:val="000E7F90"/>
    <w:rsid w:val="000F6DB5"/>
    <w:rsid w:val="00103F31"/>
    <w:rsid w:val="0010417B"/>
    <w:rsid w:val="001070C7"/>
    <w:rsid w:val="00111452"/>
    <w:rsid w:val="0011340D"/>
    <w:rsid w:val="00130297"/>
    <w:rsid w:val="001326E6"/>
    <w:rsid w:val="00133E8C"/>
    <w:rsid w:val="001362C6"/>
    <w:rsid w:val="00143056"/>
    <w:rsid w:val="00145C69"/>
    <w:rsid w:val="00145FE5"/>
    <w:rsid w:val="00152BC8"/>
    <w:rsid w:val="001532DA"/>
    <w:rsid w:val="001628D7"/>
    <w:rsid w:val="001631E1"/>
    <w:rsid w:val="001810DA"/>
    <w:rsid w:val="001825EE"/>
    <w:rsid w:val="0019100E"/>
    <w:rsid w:val="00191C84"/>
    <w:rsid w:val="00193BE0"/>
    <w:rsid w:val="00197511"/>
    <w:rsid w:val="001B1B9F"/>
    <w:rsid w:val="001B45D6"/>
    <w:rsid w:val="001B68CA"/>
    <w:rsid w:val="001C3CAE"/>
    <w:rsid w:val="001D1770"/>
    <w:rsid w:val="001D1C9E"/>
    <w:rsid w:val="001D1EA6"/>
    <w:rsid w:val="001D4C9B"/>
    <w:rsid w:val="001D4E8D"/>
    <w:rsid w:val="001D4FDA"/>
    <w:rsid w:val="001E147A"/>
    <w:rsid w:val="001F08E5"/>
    <w:rsid w:val="001F2817"/>
    <w:rsid w:val="001F61D2"/>
    <w:rsid w:val="001F6F5C"/>
    <w:rsid w:val="0020483E"/>
    <w:rsid w:val="00226A6F"/>
    <w:rsid w:val="0024027E"/>
    <w:rsid w:val="002579E6"/>
    <w:rsid w:val="00260E29"/>
    <w:rsid w:val="00263680"/>
    <w:rsid w:val="00282C7A"/>
    <w:rsid w:val="002868F4"/>
    <w:rsid w:val="00287058"/>
    <w:rsid w:val="00295F1C"/>
    <w:rsid w:val="002A0484"/>
    <w:rsid w:val="002A2941"/>
    <w:rsid w:val="002B21ED"/>
    <w:rsid w:val="002B3797"/>
    <w:rsid w:val="002C3475"/>
    <w:rsid w:val="002D0225"/>
    <w:rsid w:val="002E03C6"/>
    <w:rsid w:val="002E2B8C"/>
    <w:rsid w:val="002E30F7"/>
    <w:rsid w:val="002E3DF2"/>
    <w:rsid w:val="002F0AA6"/>
    <w:rsid w:val="002F59FC"/>
    <w:rsid w:val="002F7548"/>
    <w:rsid w:val="003201C0"/>
    <w:rsid w:val="003210C0"/>
    <w:rsid w:val="00322B92"/>
    <w:rsid w:val="00346B1E"/>
    <w:rsid w:val="00352A45"/>
    <w:rsid w:val="003533D1"/>
    <w:rsid w:val="00367578"/>
    <w:rsid w:val="00387546"/>
    <w:rsid w:val="003939FA"/>
    <w:rsid w:val="003A034F"/>
    <w:rsid w:val="003A21EE"/>
    <w:rsid w:val="003A3215"/>
    <w:rsid w:val="003A7D7A"/>
    <w:rsid w:val="003B0454"/>
    <w:rsid w:val="003D0A73"/>
    <w:rsid w:val="003D2F79"/>
    <w:rsid w:val="003D7B73"/>
    <w:rsid w:val="00400367"/>
    <w:rsid w:val="00412535"/>
    <w:rsid w:val="004144F0"/>
    <w:rsid w:val="0042039F"/>
    <w:rsid w:val="00460AC5"/>
    <w:rsid w:val="00463145"/>
    <w:rsid w:val="00484069"/>
    <w:rsid w:val="00493FE2"/>
    <w:rsid w:val="004A7CA4"/>
    <w:rsid w:val="004B1BAD"/>
    <w:rsid w:val="004B2751"/>
    <w:rsid w:val="004B6DFA"/>
    <w:rsid w:val="004D3D9B"/>
    <w:rsid w:val="004D7C4C"/>
    <w:rsid w:val="004E1B2F"/>
    <w:rsid w:val="004F2471"/>
    <w:rsid w:val="004F5C9D"/>
    <w:rsid w:val="005025ED"/>
    <w:rsid w:val="00506B0D"/>
    <w:rsid w:val="00511203"/>
    <w:rsid w:val="00512ADF"/>
    <w:rsid w:val="00512C24"/>
    <w:rsid w:val="00516937"/>
    <w:rsid w:val="00523C6F"/>
    <w:rsid w:val="005355D0"/>
    <w:rsid w:val="00552F2E"/>
    <w:rsid w:val="005538F8"/>
    <w:rsid w:val="0055429C"/>
    <w:rsid w:val="0057056C"/>
    <w:rsid w:val="005726D3"/>
    <w:rsid w:val="00575082"/>
    <w:rsid w:val="00581F1E"/>
    <w:rsid w:val="00582A7F"/>
    <w:rsid w:val="005835C0"/>
    <w:rsid w:val="00583956"/>
    <w:rsid w:val="00585B2A"/>
    <w:rsid w:val="00595C93"/>
    <w:rsid w:val="005A0F9A"/>
    <w:rsid w:val="005B3FB0"/>
    <w:rsid w:val="005C6589"/>
    <w:rsid w:val="005C7A63"/>
    <w:rsid w:val="005C7B75"/>
    <w:rsid w:val="005E4093"/>
    <w:rsid w:val="005F0B5F"/>
    <w:rsid w:val="0060080B"/>
    <w:rsid w:val="00603E80"/>
    <w:rsid w:val="0060594C"/>
    <w:rsid w:val="00612DC9"/>
    <w:rsid w:val="00621257"/>
    <w:rsid w:val="00621CA4"/>
    <w:rsid w:val="0062465F"/>
    <w:rsid w:val="00632FFA"/>
    <w:rsid w:val="00634AD7"/>
    <w:rsid w:val="00640D90"/>
    <w:rsid w:val="006415C2"/>
    <w:rsid w:val="00645A17"/>
    <w:rsid w:val="00654207"/>
    <w:rsid w:val="006614D1"/>
    <w:rsid w:val="00667016"/>
    <w:rsid w:val="006766A9"/>
    <w:rsid w:val="006801D4"/>
    <w:rsid w:val="00683F8F"/>
    <w:rsid w:val="006B5287"/>
    <w:rsid w:val="006B57BC"/>
    <w:rsid w:val="006B5BE7"/>
    <w:rsid w:val="006D4343"/>
    <w:rsid w:val="006E2653"/>
    <w:rsid w:val="006E5F8E"/>
    <w:rsid w:val="006F2551"/>
    <w:rsid w:val="006F31B8"/>
    <w:rsid w:val="00703B2C"/>
    <w:rsid w:val="0071709E"/>
    <w:rsid w:val="007217D5"/>
    <w:rsid w:val="007225B0"/>
    <w:rsid w:val="0072774A"/>
    <w:rsid w:val="00732078"/>
    <w:rsid w:val="00733EEA"/>
    <w:rsid w:val="00734B14"/>
    <w:rsid w:val="00736C9D"/>
    <w:rsid w:val="0074434C"/>
    <w:rsid w:val="00753F83"/>
    <w:rsid w:val="007557FA"/>
    <w:rsid w:val="0075675F"/>
    <w:rsid w:val="0076259A"/>
    <w:rsid w:val="00763531"/>
    <w:rsid w:val="00765D93"/>
    <w:rsid w:val="007662A0"/>
    <w:rsid w:val="00770E4B"/>
    <w:rsid w:val="00776067"/>
    <w:rsid w:val="0078070F"/>
    <w:rsid w:val="00793A91"/>
    <w:rsid w:val="007942B0"/>
    <w:rsid w:val="00796B12"/>
    <w:rsid w:val="007A2E62"/>
    <w:rsid w:val="007A43F9"/>
    <w:rsid w:val="007B4483"/>
    <w:rsid w:val="007B4537"/>
    <w:rsid w:val="007B5BA6"/>
    <w:rsid w:val="007B7AE4"/>
    <w:rsid w:val="007C6615"/>
    <w:rsid w:val="007D16BA"/>
    <w:rsid w:val="007D3935"/>
    <w:rsid w:val="007D5687"/>
    <w:rsid w:val="007E3CA4"/>
    <w:rsid w:val="007E450A"/>
    <w:rsid w:val="007E4EB1"/>
    <w:rsid w:val="007E6CFE"/>
    <w:rsid w:val="007E721E"/>
    <w:rsid w:val="00800636"/>
    <w:rsid w:val="00801638"/>
    <w:rsid w:val="0080453A"/>
    <w:rsid w:val="00814437"/>
    <w:rsid w:val="008265C5"/>
    <w:rsid w:val="008326A8"/>
    <w:rsid w:val="00857D85"/>
    <w:rsid w:val="008609FB"/>
    <w:rsid w:val="00863D6F"/>
    <w:rsid w:val="008715BE"/>
    <w:rsid w:val="0087369A"/>
    <w:rsid w:val="00895CAB"/>
    <w:rsid w:val="008B0A51"/>
    <w:rsid w:val="008B6AF0"/>
    <w:rsid w:val="008C4C3C"/>
    <w:rsid w:val="008D79E5"/>
    <w:rsid w:val="008E0C9E"/>
    <w:rsid w:val="008E2A7D"/>
    <w:rsid w:val="008E58A0"/>
    <w:rsid w:val="008F03C2"/>
    <w:rsid w:val="008F4D6E"/>
    <w:rsid w:val="008F662E"/>
    <w:rsid w:val="008F7390"/>
    <w:rsid w:val="00900327"/>
    <w:rsid w:val="00903D32"/>
    <w:rsid w:val="00911A19"/>
    <w:rsid w:val="00911F5B"/>
    <w:rsid w:val="009151D0"/>
    <w:rsid w:val="00917285"/>
    <w:rsid w:val="0092388D"/>
    <w:rsid w:val="00927599"/>
    <w:rsid w:val="0093053F"/>
    <w:rsid w:val="00934FE0"/>
    <w:rsid w:val="00944623"/>
    <w:rsid w:val="00944D76"/>
    <w:rsid w:val="00946635"/>
    <w:rsid w:val="0095585E"/>
    <w:rsid w:val="00961133"/>
    <w:rsid w:val="00970DB4"/>
    <w:rsid w:val="00983D22"/>
    <w:rsid w:val="009A11DA"/>
    <w:rsid w:val="009A53B6"/>
    <w:rsid w:val="009A72C2"/>
    <w:rsid w:val="009B201F"/>
    <w:rsid w:val="009B2B3D"/>
    <w:rsid w:val="009C0869"/>
    <w:rsid w:val="009C2529"/>
    <w:rsid w:val="009C2807"/>
    <w:rsid w:val="009C7C78"/>
    <w:rsid w:val="009D22B0"/>
    <w:rsid w:val="009D60CA"/>
    <w:rsid w:val="009E4E3D"/>
    <w:rsid w:val="009E69EA"/>
    <w:rsid w:val="009E7926"/>
    <w:rsid w:val="009F6258"/>
    <w:rsid w:val="00A00368"/>
    <w:rsid w:val="00A0429A"/>
    <w:rsid w:val="00A0476A"/>
    <w:rsid w:val="00A1541B"/>
    <w:rsid w:val="00A154B2"/>
    <w:rsid w:val="00A210CE"/>
    <w:rsid w:val="00A34634"/>
    <w:rsid w:val="00A4175F"/>
    <w:rsid w:val="00A43500"/>
    <w:rsid w:val="00A47699"/>
    <w:rsid w:val="00A5016D"/>
    <w:rsid w:val="00A54A39"/>
    <w:rsid w:val="00A60E6C"/>
    <w:rsid w:val="00A67CD0"/>
    <w:rsid w:val="00A723FA"/>
    <w:rsid w:val="00A76142"/>
    <w:rsid w:val="00A768F5"/>
    <w:rsid w:val="00A76AF5"/>
    <w:rsid w:val="00A77C4F"/>
    <w:rsid w:val="00A87123"/>
    <w:rsid w:val="00AC3A9E"/>
    <w:rsid w:val="00AE0B20"/>
    <w:rsid w:val="00AF08BA"/>
    <w:rsid w:val="00AF2EC7"/>
    <w:rsid w:val="00B0342C"/>
    <w:rsid w:val="00B10713"/>
    <w:rsid w:val="00B26135"/>
    <w:rsid w:val="00B27337"/>
    <w:rsid w:val="00B275FF"/>
    <w:rsid w:val="00B32E0F"/>
    <w:rsid w:val="00B351D8"/>
    <w:rsid w:val="00B3659B"/>
    <w:rsid w:val="00B366CB"/>
    <w:rsid w:val="00B47CD6"/>
    <w:rsid w:val="00B634A8"/>
    <w:rsid w:val="00B65B5B"/>
    <w:rsid w:val="00B72672"/>
    <w:rsid w:val="00B805E0"/>
    <w:rsid w:val="00B81D0C"/>
    <w:rsid w:val="00B8271F"/>
    <w:rsid w:val="00B8670B"/>
    <w:rsid w:val="00B96DF9"/>
    <w:rsid w:val="00B97ABC"/>
    <w:rsid w:val="00BA77B3"/>
    <w:rsid w:val="00BC7968"/>
    <w:rsid w:val="00BD6663"/>
    <w:rsid w:val="00BE33FC"/>
    <w:rsid w:val="00BE52BC"/>
    <w:rsid w:val="00BE6746"/>
    <w:rsid w:val="00BF042A"/>
    <w:rsid w:val="00BF1AEE"/>
    <w:rsid w:val="00BF2F9D"/>
    <w:rsid w:val="00C05221"/>
    <w:rsid w:val="00C05AF3"/>
    <w:rsid w:val="00C07D2D"/>
    <w:rsid w:val="00C12C43"/>
    <w:rsid w:val="00C25241"/>
    <w:rsid w:val="00C25E01"/>
    <w:rsid w:val="00C36085"/>
    <w:rsid w:val="00C36D9A"/>
    <w:rsid w:val="00C4039C"/>
    <w:rsid w:val="00C4413F"/>
    <w:rsid w:val="00C4463A"/>
    <w:rsid w:val="00C50C2C"/>
    <w:rsid w:val="00C534EA"/>
    <w:rsid w:val="00C53DDA"/>
    <w:rsid w:val="00C543CD"/>
    <w:rsid w:val="00C6341D"/>
    <w:rsid w:val="00C64869"/>
    <w:rsid w:val="00C64B94"/>
    <w:rsid w:val="00C66674"/>
    <w:rsid w:val="00C7505B"/>
    <w:rsid w:val="00C75CDC"/>
    <w:rsid w:val="00C81173"/>
    <w:rsid w:val="00CA651F"/>
    <w:rsid w:val="00CB5FF2"/>
    <w:rsid w:val="00CC2DAD"/>
    <w:rsid w:val="00CC7B37"/>
    <w:rsid w:val="00CD42A0"/>
    <w:rsid w:val="00CE1CAD"/>
    <w:rsid w:val="00CE2DB4"/>
    <w:rsid w:val="00CF739A"/>
    <w:rsid w:val="00D03C81"/>
    <w:rsid w:val="00D05BEE"/>
    <w:rsid w:val="00D06E29"/>
    <w:rsid w:val="00D1269B"/>
    <w:rsid w:val="00D1443B"/>
    <w:rsid w:val="00D16CC9"/>
    <w:rsid w:val="00D262C2"/>
    <w:rsid w:val="00D44998"/>
    <w:rsid w:val="00D578E0"/>
    <w:rsid w:val="00D64B06"/>
    <w:rsid w:val="00D721B8"/>
    <w:rsid w:val="00D776D6"/>
    <w:rsid w:val="00DA00B5"/>
    <w:rsid w:val="00DE3219"/>
    <w:rsid w:val="00DE72AC"/>
    <w:rsid w:val="00DF4D31"/>
    <w:rsid w:val="00E11F0C"/>
    <w:rsid w:val="00E14DC9"/>
    <w:rsid w:val="00E22885"/>
    <w:rsid w:val="00E26E9D"/>
    <w:rsid w:val="00E31766"/>
    <w:rsid w:val="00E35169"/>
    <w:rsid w:val="00E471E9"/>
    <w:rsid w:val="00E62D6E"/>
    <w:rsid w:val="00E6454B"/>
    <w:rsid w:val="00E674AC"/>
    <w:rsid w:val="00E75214"/>
    <w:rsid w:val="00E8464E"/>
    <w:rsid w:val="00E855BB"/>
    <w:rsid w:val="00E96709"/>
    <w:rsid w:val="00EA0996"/>
    <w:rsid w:val="00EA5A7B"/>
    <w:rsid w:val="00EB4AE0"/>
    <w:rsid w:val="00ED4523"/>
    <w:rsid w:val="00ED60AD"/>
    <w:rsid w:val="00EE2154"/>
    <w:rsid w:val="00EE503B"/>
    <w:rsid w:val="00EE53C4"/>
    <w:rsid w:val="00EE5F66"/>
    <w:rsid w:val="00F00032"/>
    <w:rsid w:val="00F034B7"/>
    <w:rsid w:val="00F05685"/>
    <w:rsid w:val="00F06E82"/>
    <w:rsid w:val="00F10366"/>
    <w:rsid w:val="00F21B4D"/>
    <w:rsid w:val="00F25892"/>
    <w:rsid w:val="00F32221"/>
    <w:rsid w:val="00F4509D"/>
    <w:rsid w:val="00F52F8B"/>
    <w:rsid w:val="00F6445A"/>
    <w:rsid w:val="00F74394"/>
    <w:rsid w:val="00F93E6B"/>
    <w:rsid w:val="00FA2C2E"/>
    <w:rsid w:val="00FA5C14"/>
    <w:rsid w:val="00FB321A"/>
    <w:rsid w:val="00FB360F"/>
    <w:rsid w:val="00FB4B6F"/>
    <w:rsid w:val="00FB59FB"/>
    <w:rsid w:val="00FC4EF6"/>
    <w:rsid w:val="00FD169C"/>
    <w:rsid w:val="00FE00F3"/>
    <w:rsid w:val="00FE241E"/>
    <w:rsid w:val="00FE43F9"/>
    <w:rsid w:val="00FE49AB"/>
    <w:rsid w:val="00FE51F2"/>
    <w:rsid w:val="00FE7039"/>
    <w:rsid w:val="00FE79F8"/>
    <w:rsid w:val="00FF0A70"/>
    <w:rsid w:val="00FF3936"/>
    <w:rsid w:val="00FF40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87CD21-9C59-45F2-9F2F-74377E6BE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18C0"/>
  </w:style>
  <w:style w:type="paragraph" w:styleId="1">
    <w:name w:val="heading 1"/>
    <w:basedOn w:val="a"/>
    <w:next w:val="a"/>
    <w:link w:val="10"/>
    <w:uiPriority w:val="9"/>
    <w:qFormat/>
    <w:rsid w:val="001070C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0718C0"/>
    <w:pPr>
      <w:spacing w:after="0" w:line="240" w:lineRule="auto"/>
    </w:pPr>
  </w:style>
  <w:style w:type="character" w:styleId="a4">
    <w:name w:val="Hyperlink"/>
    <w:basedOn w:val="a0"/>
    <w:rsid w:val="000718C0"/>
    <w:rPr>
      <w:color w:val="0066CC"/>
      <w:u w:val="single"/>
    </w:rPr>
  </w:style>
  <w:style w:type="character" w:customStyle="1" w:styleId="2">
    <w:name w:val="Основной текст (2)"/>
    <w:basedOn w:val="a0"/>
    <w:uiPriority w:val="99"/>
    <w:rsid w:val="000718C0"/>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styleId="a5">
    <w:name w:val="List Paragraph"/>
    <w:basedOn w:val="a"/>
    <w:uiPriority w:val="34"/>
    <w:qFormat/>
    <w:rsid w:val="00C05AF3"/>
    <w:pPr>
      <w:ind w:left="720"/>
      <w:contextualSpacing/>
    </w:pPr>
  </w:style>
  <w:style w:type="character" w:customStyle="1" w:styleId="3">
    <w:name w:val="Основной текст (3)_"/>
    <w:basedOn w:val="a0"/>
    <w:rsid w:val="00B65B5B"/>
    <w:rPr>
      <w:rFonts w:ascii="Times New Roman" w:eastAsia="Times New Roman" w:hAnsi="Times New Roman" w:cs="Times New Roman"/>
      <w:b/>
      <w:bCs/>
      <w:i w:val="0"/>
      <w:iCs w:val="0"/>
      <w:smallCaps w:val="0"/>
      <w:strike w:val="0"/>
      <w:u w:val="none"/>
    </w:rPr>
  </w:style>
  <w:style w:type="character" w:customStyle="1" w:styleId="30">
    <w:name w:val="Основной текст (3)"/>
    <w:basedOn w:val="3"/>
    <w:rsid w:val="00B65B5B"/>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20">
    <w:name w:val="Основной текст (2)_"/>
    <w:basedOn w:val="a0"/>
    <w:link w:val="21"/>
    <w:uiPriority w:val="99"/>
    <w:rsid w:val="00B65B5B"/>
    <w:rPr>
      <w:rFonts w:ascii="Times New Roman" w:eastAsia="Times New Roman" w:hAnsi="Times New Roman" w:cs="Times New Roman"/>
      <w:b w:val="0"/>
      <w:bCs w:val="0"/>
      <w:i w:val="0"/>
      <w:iCs w:val="0"/>
      <w:smallCaps w:val="0"/>
      <w:strike w:val="0"/>
      <w:u w:val="none"/>
    </w:rPr>
  </w:style>
  <w:style w:type="paragraph" w:styleId="a6">
    <w:name w:val="Normal (Web)"/>
    <w:basedOn w:val="a"/>
    <w:uiPriority w:val="99"/>
    <w:unhideWhenUsed/>
    <w:rsid w:val="00B65B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Emphasis"/>
    <w:basedOn w:val="a0"/>
    <w:qFormat/>
    <w:rsid w:val="00B65B5B"/>
    <w:rPr>
      <w:i/>
      <w:iCs/>
    </w:rPr>
  </w:style>
  <w:style w:type="paragraph" w:styleId="HTML">
    <w:name w:val="HTML Preformatted"/>
    <w:basedOn w:val="a"/>
    <w:link w:val="HTML0"/>
    <w:uiPriority w:val="99"/>
    <w:unhideWhenUsed/>
    <w:rsid w:val="00B65B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65B5B"/>
    <w:rPr>
      <w:rFonts w:ascii="Courier New" w:eastAsia="Times New Roman" w:hAnsi="Courier New" w:cs="Courier New"/>
      <w:sz w:val="20"/>
      <w:szCs w:val="20"/>
      <w:lang w:eastAsia="ru-RU"/>
    </w:rPr>
  </w:style>
  <w:style w:type="paragraph" w:styleId="a8">
    <w:name w:val="Subtitle"/>
    <w:basedOn w:val="a"/>
    <w:next w:val="a"/>
    <w:link w:val="a9"/>
    <w:qFormat/>
    <w:rsid w:val="002579E6"/>
    <w:pPr>
      <w:spacing w:after="60"/>
      <w:jc w:val="center"/>
      <w:outlineLvl w:val="1"/>
    </w:pPr>
    <w:rPr>
      <w:rFonts w:ascii="Cambria" w:eastAsia="Times New Roman" w:hAnsi="Cambria" w:cs="Times New Roman"/>
      <w:sz w:val="24"/>
      <w:szCs w:val="24"/>
    </w:rPr>
  </w:style>
  <w:style w:type="character" w:customStyle="1" w:styleId="a9">
    <w:name w:val="Подзаголовок Знак"/>
    <w:basedOn w:val="a0"/>
    <w:link w:val="a8"/>
    <w:rsid w:val="002579E6"/>
    <w:rPr>
      <w:rFonts w:ascii="Cambria" w:eastAsia="Times New Roman" w:hAnsi="Cambria" w:cs="Times New Roman"/>
      <w:sz w:val="24"/>
      <w:szCs w:val="24"/>
    </w:rPr>
  </w:style>
  <w:style w:type="paragraph" w:styleId="aa">
    <w:name w:val="Plain Text"/>
    <w:aliases w:val="Знак,Текст Знак2,Текст Знак1 Знак Знак,Текст Знак Знак Знак Знак,Знак Знак Знак Знак Знак,Знак Знак Знак Знак1,Знак Знак,Текст Знак1 Знак1,Текст Знак Знак,Текст Знак1 Знак"/>
    <w:basedOn w:val="a"/>
    <w:link w:val="11"/>
    <w:uiPriority w:val="99"/>
    <w:rsid w:val="00DE72AC"/>
    <w:pPr>
      <w:spacing w:after="0" w:line="240" w:lineRule="auto"/>
    </w:pPr>
    <w:rPr>
      <w:rFonts w:ascii="Courier New" w:eastAsia="Times New Roman" w:hAnsi="Courier New" w:cs="Courier New"/>
      <w:sz w:val="20"/>
      <w:szCs w:val="20"/>
      <w:lang w:eastAsia="ru-RU"/>
    </w:rPr>
  </w:style>
  <w:style w:type="character" w:customStyle="1" w:styleId="ab">
    <w:name w:val="Текст Знак"/>
    <w:basedOn w:val="a0"/>
    <w:uiPriority w:val="99"/>
    <w:semiHidden/>
    <w:rsid w:val="00DE72AC"/>
    <w:rPr>
      <w:rFonts w:ascii="Consolas" w:hAnsi="Consolas" w:cs="Consolas"/>
      <w:sz w:val="21"/>
      <w:szCs w:val="21"/>
    </w:rPr>
  </w:style>
  <w:style w:type="character" w:customStyle="1" w:styleId="11">
    <w:name w:val="Текст Знак1"/>
    <w:aliases w:val="Знак Знак1,Текст Знак2 Знак,Текст Знак1 Знак Знак Знак,Текст Знак Знак Знак Знак Знак,Знак Знак Знак Знак Знак Знак,Знак Знак Знак Знак1 Знак,Знак Знак Знак,Текст Знак1 Знак1 Знак,Текст Знак Знак Знак,Текст Знак1 Знак Знак1"/>
    <w:basedOn w:val="a0"/>
    <w:link w:val="aa"/>
    <w:uiPriority w:val="99"/>
    <w:locked/>
    <w:rsid w:val="00DE72AC"/>
    <w:rPr>
      <w:rFonts w:ascii="Courier New" w:eastAsia="Times New Roman" w:hAnsi="Courier New" w:cs="Courier New"/>
      <w:sz w:val="20"/>
      <w:szCs w:val="20"/>
      <w:lang w:eastAsia="ru-RU"/>
    </w:rPr>
  </w:style>
  <w:style w:type="character" w:customStyle="1" w:styleId="4">
    <w:name w:val="Заголовок №4_"/>
    <w:basedOn w:val="a0"/>
    <w:link w:val="40"/>
    <w:uiPriority w:val="99"/>
    <w:rsid w:val="00EB4AE0"/>
    <w:rPr>
      <w:rFonts w:ascii="Times New Roman" w:hAnsi="Times New Roman" w:cs="Times New Roman"/>
      <w:b/>
      <w:bCs/>
      <w:shd w:val="clear" w:color="auto" w:fill="FFFFFF"/>
    </w:rPr>
  </w:style>
  <w:style w:type="paragraph" w:customStyle="1" w:styleId="40">
    <w:name w:val="Заголовок №4"/>
    <w:basedOn w:val="a"/>
    <w:link w:val="4"/>
    <w:uiPriority w:val="99"/>
    <w:rsid w:val="00EB4AE0"/>
    <w:pPr>
      <w:widowControl w:val="0"/>
      <w:shd w:val="clear" w:color="auto" w:fill="FFFFFF"/>
      <w:spacing w:after="0" w:line="298" w:lineRule="exact"/>
      <w:ind w:hanging="2040"/>
      <w:jc w:val="both"/>
      <w:outlineLvl w:val="3"/>
    </w:pPr>
    <w:rPr>
      <w:rFonts w:ascii="Times New Roman" w:hAnsi="Times New Roman" w:cs="Times New Roman"/>
      <w:b/>
      <w:bCs/>
    </w:rPr>
  </w:style>
  <w:style w:type="paragraph" w:customStyle="1" w:styleId="21">
    <w:name w:val="Основной текст (2)1"/>
    <w:basedOn w:val="a"/>
    <w:link w:val="20"/>
    <w:uiPriority w:val="99"/>
    <w:rsid w:val="00EB4AE0"/>
    <w:pPr>
      <w:widowControl w:val="0"/>
      <w:shd w:val="clear" w:color="auto" w:fill="FFFFFF"/>
      <w:spacing w:after="0" w:line="240" w:lineRule="atLeast"/>
    </w:pPr>
    <w:rPr>
      <w:rFonts w:ascii="Times New Roman" w:eastAsia="Times New Roman" w:hAnsi="Times New Roman" w:cs="Times New Roman"/>
    </w:rPr>
  </w:style>
  <w:style w:type="character" w:customStyle="1" w:styleId="5">
    <w:name w:val="Основной текст (5)_"/>
    <w:basedOn w:val="a0"/>
    <w:link w:val="50"/>
    <w:uiPriority w:val="99"/>
    <w:locked/>
    <w:rsid w:val="009D22B0"/>
    <w:rPr>
      <w:rFonts w:ascii="Times New Roman" w:hAnsi="Times New Roman" w:cs="Times New Roman"/>
      <w:b/>
      <w:bCs/>
      <w:shd w:val="clear" w:color="auto" w:fill="FFFFFF"/>
    </w:rPr>
  </w:style>
  <w:style w:type="paragraph" w:customStyle="1" w:styleId="50">
    <w:name w:val="Основной текст (5)"/>
    <w:basedOn w:val="a"/>
    <w:link w:val="5"/>
    <w:uiPriority w:val="99"/>
    <w:rsid w:val="009D22B0"/>
    <w:pPr>
      <w:widowControl w:val="0"/>
      <w:shd w:val="clear" w:color="auto" w:fill="FFFFFF"/>
      <w:spacing w:after="0" w:line="288" w:lineRule="exact"/>
      <w:ind w:hanging="1800"/>
      <w:jc w:val="both"/>
    </w:pPr>
    <w:rPr>
      <w:rFonts w:ascii="Times New Roman" w:hAnsi="Times New Roman" w:cs="Times New Roman"/>
      <w:b/>
      <w:bCs/>
    </w:rPr>
  </w:style>
  <w:style w:type="character" w:customStyle="1" w:styleId="22">
    <w:name w:val="Основной текст (2) + Полужирный"/>
    <w:basedOn w:val="20"/>
    <w:uiPriority w:val="99"/>
    <w:rsid w:val="00412535"/>
    <w:rPr>
      <w:rFonts w:ascii="Times New Roman" w:eastAsia="Times New Roman" w:hAnsi="Times New Roman" w:cs="Times New Roman"/>
      <w:b/>
      <w:bCs/>
      <w:i w:val="0"/>
      <w:iCs w:val="0"/>
      <w:smallCaps w:val="0"/>
      <w:strike w:val="0"/>
      <w:u w:val="none"/>
    </w:rPr>
  </w:style>
  <w:style w:type="character" w:customStyle="1" w:styleId="10">
    <w:name w:val="Заголовок 1 Знак"/>
    <w:basedOn w:val="a0"/>
    <w:link w:val="1"/>
    <w:uiPriority w:val="9"/>
    <w:rsid w:val="001070C7"/>
    <w:rPr>
      <w:rFonts w:asciiTheme="majorHAnsi" w:eastAsiaTheme="majorEastAsia" w:hAnsiTheme="majorHAnsi" w:cstheme="majorBidi"/>
      <w:b/>
      <w:bCs/>
      <w:color w:val="365F91" w:themeColor="accent1" w:themeShade="BF"/>
      <w:sz w:val="28"/>
      <w:szCs w:val="28"/>
    </w:rPr>
  </w:style>
  <w:style w:type="paragraph" w:styleId="ac">
    <w:name w:val="Title"/>
    <w:basedOn w:val="a"/>
    <w:link w:val="ad"/>
    <w:qFormat/>
    <w:rsid w:val="007557FA"/>
    <w:pPr>
      <w:autoSpaceDE w:val="0"/>
      <w:autoSpaceDN w:val="0"/>
      <w:adjustRightInd w:val="0"/>
      <w:spacing w:after="0" w:line="240" w:lineRule="auto"/>
      <w:jc w:val="center"/>
    </w:pPr>
    <w:rPr>
      <w:rFonts w:ascii="Times New Roman" w:eastAsia="Times New Roman" w:hAnsi="Times New Roman" w:cs="Times New Roman"/>
      <w:sz w:val="28"/>
      <w:szCs w:val="24"/>
      <w:lang w:eastAsia="ru-RU"/>
    </w:rPr>
  </w:style>
  <w:style w:type="character" w:customStyle="1" w:styleId="ad">
    <w:name w:val="Название Знак"/>
    <w:basedOn w:val="a0"/>
    <w:link w:val="ac"/>
    <w:rsid w:val="007557FA"/>
    <w:rPr>
      <w:rFonts w:ascii="Times New Roman" w:eastAsia="Times New Roman" w:hAnsi="Times New Roman" w:cs="Times New Roman"/>
      <w:sz w:val="28"/>
      <w:szCs w:val="24"/>
      <w:lang w:eastAsia="ru-RU"/>
    </w:rPr>
  </w:style>
  <w:style w:type="character" w:customStyle="1" w:styleId="41">
    <w:name w:val="Основной текст (4)_"/>
    <w:basedOn w:val="a0"/>
    <w:link w:val="42"/>
    <w:uiPriority w:val="99"/>
    <w:locked/>
    <w:rsid w:val="00287058"/>
    <w:rPr>
      <w:rFonts w:ascii="Times New Roman" w:hAnsi="Times New Roman" w:cs="Times New Roman"/>
      <w:shd w:val="clear" w:color="auto" w:fill="FFFFFF"/>
    </w:rPr>
  </w:style>
  <w:style w:type="character" w:customStyle="1" w:styleId="8">
    <w:name w:val="Основной текст (8)_"/>
    <w:basedOn w:val="a0"/>
    <w:link w:val="80"/>
    <w:uiPriority w:val="99"/>
    <w:locked/>
    <w:rsid w:val="00287058"/>
    <w:rPr>
      <w:rFonts w:ascii="Book Antiqua" w:hAnsi="Book Antiqua" w:cs="Book Antiqua"/>
      <w:w w:val="20"/>
      <w:sz w:val="13"/>
      <w:szCs w:val="13"/>
      <w:shd w:val="clear" w:color="auto" w:fill="FFFFFF"/>
      <w:lang w:val="en-US"/>
    </w:rPr>
  </w:style>
  <w:style w:type="paragraph" w:customStyle="1" w:styleId="42">
    <w:name w:val="Основной текст (4)"/>
    <w:basedOn w:val="a"/>
    <w:link w:val="41"/>
    <w:uiPriority w:val="99"/>
    <w:rsid w:val="00287058"/>
    <w:pPr>
      <w:widowControl w:val="0"/>
      <w:shd w:val="clear" w:color="auto" w:fill="FFFFFF"/>
      <w:spacing w:after="0" w:line="264" w:lineRule="exact"/>
      <w:jc w:val="center"/>
    </w:pPr>
    <w:rPr>
      <w:rFonts w:ascii="Times New Roman" w:hAnsi="Times New Roman" w:cs="Times New Roman"/>
    </w:rPr>
  </w:style>
  <w:style w:type="paragraph" w:customStyle="1" w:styleId="80">
    <w:name w:val="Основной текст (8)"/>
    <w:basedOn w:val="a"/>
    <w:link w:val="8"/>
    <w:uiPriority w:val="99"/>
    <w:rsid w:val="00287058"/>
    <w:pPr>
      <w:widowControl w:val="0"/>
      <w:shd w:val="clear" w:color="auto" w:fill="FFFFFF"/>
      <w:spacing w:after="0" w:line="240" w:lineRule="atLeast"/>
      <w:jc w:val="right"/>
    </w:pPr>
    <w:rPr>
      <w:rFonts w:ascii="Book Antiqua" w:hAnsi="Book Antiqua" w:cs="Book Antiqua"/>
      <w:w w:val="20"/>
      <w:sz w:val="13"/>
      <w:szCs w:val="13"/>
      <w:lang w:val="en-US"/>
    </w:rPr>
  </w:style>
  <w:style w:type="character" w:customStyle="1" w:styleId="2Impact">
    <w:name w:val="Основной текст (2) + Impact"/>
    <w:aliases w:val="7,5 pt1,Интервал 1 pt1"/>
    <w:basedOn w:val="20"/>
    <w:uiPriority w:val="99"/>
    <w:rsid w:val="00EA0996"/>
    <w:rPr>
      <w:rFonts w:ascii="Impact" w:eastAsia="Times New Roman" w:hAnsi="Impact" w:cs="Impact"/>
      <w:b w:val="0"/>
      <w:bCs w:val="0"/>
      <w:i w:val="0"/>
      <w:iCs w:val="0"/>
      <w:smallCaps w:val="0"/>
      <w:strike w:val="0"/>
      <w:spacing w:val="30"/>
      <w:sz w:val="15"/>
      <w:szCs w:val="15"/>
      <w:u w:val="none"/>
    </w:rPr>
  </w:style>
  <w:style w:type="paragraph" w:styleId="ae">
    <w:name w:val="footer"/>
    <w:basedOn w:val="a"/>
    <w:link w:val="af"/>
    <w:uiPriority w:val="99"/>
    <w:rsid w:val="007E721E"/>
    <w:pPr>
      <w:tabs>
        <w:tab w:val="center" w:pos="4677"/>
        <w:tab w:val="right" w:pos="9355"/>
      </w:tabs>
      <w:spacing w:after="0" w:line="240" w:lineRule="auto"/>
    </w:pPr>
    <w:rPr>
      <w:rFonts w:ascii="Calibri" w:eastAsia="Calibri" w:hAnsi="Calibri" w:cs="Times New Roman"/>
    </w:rPr>
  </w:style>
  <w:style w:type="character" w:customStyle="1" w:styleId="af">
    <w:name w:val="Нижний колонтитул Знак"/>
    <w:basedOn w:val="a0"/>
    <w:link w:val="ae"/>
    <w:uiPriority w:val="99"/>
    <w:rsid w:val="007E721E"/>
    <w:rPr>
      <w:rFonts w:ascii="Calibri" w:eastAsia="Calibri" w:hAnsi="Calibri" w:cs="Times New Roman"/>
    </w:rPr>
  </w:style>
  <w:style w:type="table" w:styleId="af0">
    <w:name w:val="Table Grid"/>
    <w:basedOn w:val="a1"/>
    <w:uiPriority w:val="59"/>
    <w:rsid w:val="008E2A7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1">
    <w:name w:val="Balloon Text"/>
    <w:basedOn w:val="a"/>
    <w:link w:val="af2"/>
    <w:uiPriority w:val="99"/>
    <w:semiHidden/>
    <w:unhideWhenUsed/>
    <w:rsid w:val="003533D1"/>
    <w:pPr>
      <w:spacing w:after="0"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3533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7791867">
      <w:bodyDiv w:val="1"/>
      <w:marLeft w:val="0"/>
      <w:marRight w:val="0"/>
      <w:marTop w:val="0"/>
      <w:marBottom w:val="0"/>
      <w:divBdr>
        <w:top w:val="none" w:sz="0" w:space="0" w:color="auto"/>
        <w:left w:val="none" w:sz="0" w:space="0" w:color="auto"/>
        <w:bottom w:val="none" w:sz="0" w:space="0" w:color="auto"/>
        <w:right w:val="none" w:sz="0" w:space="0" w:color="auto"/>
      </w:divBdr>
    </w:div>
    <w:div w:id="609316717">
      <w:bodyDiv w:val="1"/>
      <w:marLeft w:val="0"/>
      <w:marRight w:val="0"/>
      <w:marTop w:val="0"/>
      <w:marBottom w:val="0"/>
      <w:divBdr>
        <w:top w:val="none" w:sz="0" w:space="0" w:color="auto"/>
        <w:left w:val="none" w:sz="0" w:space="0" w:color="auto"/>
        <w:bottom w:val="none" w:sz="0" w:space="0" w:color="auto"/>
        <w:right w:val="none" w:sz="0" w:space="0" w:color="auto"/>
      </w:divBdr>
    </w:div>
    <w:div w:id="740754979">
      <w:bodyDiv w:val="1"/>
      <w:marLeft w:val="0"/>
      <w:marRight w:val="0"/>
      <w:marTop w:val="0"/>
      <w:marBottom w:val="0"/>
      <w:divBdr>
        <w:top w:val="none" w:sz="0" w:space="0" w:color="auto"/>
        <w:left w:val="none" w:sz="0" w:space="0" w:color="auto"/>
        <w:bottom w:val="none" w:sz="0" w:space="0" w:color="auto"/>
        <w:right w:val="none" w:sz="0" w:space="0" w:color="auto"/>
      </w:divBdr>
    </w:div>
    <w:div w:id="1274365063">
      <w:bodyDiv w:val="1"/>
      <w:marLeft w:val="0"/>
      <w:marRight w:val="0"/>
      <w:marTop w:val="0"/>
      <w:marBottom w:val="0"/>
      <w:divBdr>
        <w:top w:val="none" w:sz="0" w:space="0" w:color="auto"/>
        <w:left w:val="none" w:sz="0" w:space="0" w:color="auto"/>
        <w:bottom w:val="none" w:sz="0" w:space="0" w:color="auto"/>
        <w:right w:val="none" w:sz="0" w:space="0" w:color="auto"/>
      </w:divBdr>
    </w:div>
    <w:div w:id="1385644299">
      <w:bodyDiv w:val="1"/>
      <w:marLeft w:val="0"/>
      <w:marRight w:val="0"/>
      <w:marTop w:val="0"/>
      <w:marBottom w:val="0"/>
      <w:divBdr>
        <w:top w:val="none" w:sz="0" w:space="0" w:color="auto"/>
        <w:left w:val="none" w:sz="0" w:space="0" w:color="auto"/>
        <w:bottom w:val="none" w:sz="0" w:space="0" w:color="auto"/>
        <w:right w:val="none" w:sz="0" w:space="0" w:color="auto"/>
      </w:divBdr>
    </w:div>
    <w:div w:id="1567178928">
      <w:bodyDiv w:val="1"/>
      <w:marLeft w:val="0"/>
      <w:marRight w:val="0"/>
      <w:marTop w:val="0"/>
      <w:marBottom w:val="0"/>
      <w:divBdr>
        <w:top w:val="none" w:sz="0" w:space="0" w:color="auto"/>
        <w:left w:val="none" w:sz="0" w:space="0" w:color="auto"/>
        <w:bottom w:val="none" w:sz="0" w:space="0" w:color="auto"/>
        <w:right w:val="none" w:sz="0" w:space="0" w:color="auto"/>
      </w:divBdr>
    </w:div>
    <w:div w:id="1847939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E365E1-CF1E-4F97-BB43-D6C64C309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15</Pages>
  <Words>6062</Words>
  <Characters>34560</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307</dc:creator>
  <cp:lastModifiedBy>User</cp:lastModifiedBy>
  <cp:revision>14</cp:revision>
  <cp:lastPrinted>2024-02-26T09:02:00Z</cp:lastPrinted>
  <dcterms:created xsi:type="dcterms:W3CDTF">2024-02-26T08:36:00Z</dcterms:created>
  <dcterms:modified xsi:type="dcterms:W3CDTF">2025-04-14T08:04:00Z</dcterms:modified>
</cp:coreProperties>
</file>