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92" w:rsidRDefault="00732792" w:rsidP="0098183F">
      <w:pPr>
        <w:tabs>
          <w:tab w:val="left" w:pos="6000"/>
        </w:tabs>
        <w:ind w:right="-31"/>
        <w:jc w:val="center"/>
        <w:rPr>
          <w:sz w:val="24"/>
          <w:lang w:val="en-US"/>
        </w:rPr>
      </w:pPr>
      <w:bookmarkStart w:id="0" w:name="_GoBack"/>
      <w:bookmarkEnd w:id="0"/>
    </w:p>
    <w:p w:rsidR="00732792" w:rsidRPr="00050347" w:rsidRDefault="00732792" w:rsidP="0098183F">
      <w:pPr>
        <w:tabs>
          <w:tab w:val="left" w:pos="2268"/>
          <w:tab w:val="left" w:pos="5954"/>
        </w:tabs>
        <w:spacing w:line="276" w:lineRule="auto"/>
        <w:jc w:val="center"/>
        <w:rPr>
          <w:b/>
          <w:i/>
          <w:sz w:val="28"/>
          <w:szCs w:val="28"/>
        </w:rPr>
      </w:pPr>
      <w:r w:rsidRPr="00050347">
        <w:rPr>
          <w:b/>
          <w:i/>
          <w:sz w:val="28"/>
          <w:szCs w:val="28"/>
        </w:rPr>
        <w:t>Пояснительная записка</w:t>
      </w:r>
    </w:p>
    <w:p w:rsidR="00732792" w:rsidRPr="00050347" w:rsidRDefault="00732792" w:rsidP="0098183F">
      <w:pPr>
        <w:tabs>
          <w:tab w:val="left" w:pos="2268"/>
          <w:tab w:val="left" w:pos="5954"/>
        </w:tabs>
        <w:spacing w:line="276" w:lineRule="auto"/>
        <w:jc w:val="center"/>
        <w:rPr>
          <w:b/>
          <w:i/>
          <w:sz w:val="28"/>
          <w:szCs w:val="28"/>
        </w:rPr>
      </w:pPr>
      <w:r w:rsidRPr="00050347">
        <w:rPr>
          <w:b/>
          <w:i/>
          <w:sz w:val="28"/>
          <w:szCs w:val="28"/>
        </w:rPr>
        <w:t>об исполнении бюджета  Каменского района и г. Каменка</w:t>
      </w:r>
    </w:p>
    <w:p w:rsidR="00936460" w:rsidRDefault="00F8512F" w:rsidP="0098183F">
      <w:pPr>
        <w:tabs>
          <w:tab w:val="left" w:pos="2268"/>
          <w:tab w:val="left" w:pos="5954"/>
        </w:tabs>
        <w:spacing w:line="276" w:lineRule="auto"/>
        <w:jc w:val="center"/>
        <w:rPr>
          <w:b/>
          <w:i/>
          <w:color w:val="993366"/>
          <w:sz w:val="28"/>
          <w:szCs w:val="28"/>
        </w:rPr>
      </w:pPr>
      <w:r>
        <w:rPr>
          <w:b/>
          <w:i/>
          <w:sz w:val="28"/>
          <w:szCs w:val="28"/>
        </w:rPr>
        <w:t>за 1 квартал 2021</w:t>
      </w:r>
      <w:r w:rsidR="00732792" w:rsidRPr="00050347">
        <w:rPr>
          <w:b/>
          <w:i/>
          <w:sz w:val="28"/>
          <w:szCs w:val="28"/>
        </w:rPr>
        <w:t xml:space="preserve"> го</w:t>
      </w:r>
      <w:r w:rsidR="002A1D7D">
        <w:rPr>
          <w:b/>
          <w:i/>
          <w:sz w:val="28"/>
          <w:szCs w:val="28"/>
        </w:rPr>
        <w:t>д</w:t>
      </w:r>
      <w:r w:rsidR="00917473">
        <w:rPr>
          <w:b/>
          <w:i/>
          <w:sz w:val="28"/>
          <w:szCs w:val="28"/>
        </w:rPr>
        <w:t>а</w:t>
      </w:r>
      <w:r w:rsidR="00732792" w:rsidRPr="00800C4A">
        <w:rPr>
          <w:b/>
          <w:i/>
          <w:color w:val="993366"/>
          <w:sz w:val="28"/>
          <w:szCs w:val="28"/>
        </w:rPr>
        <w:t>.</w:t>
      </w:r>
    </w:p>
    <w:p w:rsidR="00732792" w:rsidRPr="00800C4A" w:rsidRDefault="00732792" w:rsidP="00732792">
      <w:pPr>
        <w:tabs>
          <w:tab w:val="left" w:pos="2268"/>
          <w:tab w:val="left" w:pos="5954"/>
        </w:tabs>
        <w:spacing w:line="276" w:lineRule="auto"/>
        <w:jc w:val="center"/>
        <w:rPr>
          <w:b/>
          <w:i/>
          <w:color w:val="993366"/>
          <w:sz w:val="28"/>
          <w:szCs w:val="28"/>
        </w:rPr>
      </w:pPr>
      <w:r w:rsidRPr="00800C4A">
        <w:rPr>
          <w:b/>
          <w:i/>
          <w:color w:val="993366"/>
          <w:sz w:val="28"/>
          <w:szCs w:val="28"/>
        </w:rPr>
        <w:t xml:space="preserve">  </w:t>
      </w:r>
    </w:p>
    <w:p w:rsidR="00D709ED" w:rsidRDefault="00D709ED" w:rsidP="00D709ED">
      <w:pPr>
        <w:tabs>
          <w:tab w:val="left" w:pos="-567"/>
          <w:tab w:val="left" w:pos="567"/>
          <w:tab w:val="left" w:pos="2268"/>
          <w:tab w:val="left" w:pos="5954"/>
        </w:tabs>
        <w:spacing w:line="276" w:lineRule="auto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792" w:rsidRPr="00BF7566">
        <w:rPr>
          <w:sz w:val="28"/>
          <w:szCs w:val="28"/>
        </w:rPr>
        <w:t>В соответствии с  Законом Приднестров</w:t>
      </w:r>
      <w:r w:rsidR="00F71CBE">
        <w:rPr>
          <w:sz w:val="28"/>
          <w:szCs w:val="28"/>
        </w:rPr>
        <w:t>ской Молдавск</w:t>
      </w:r>
      <w:r w:rsidR="00F8512F">
        <w:rPr>
          <w:sz w:val="28"/>
          <w:szCs w:val="28"/>
        </w:rPr>
        <w:t>ой Республики от 30 декабря 2020 года № 246</w:t>
      </w:r>
      <w:r w:rsidR="00732792" w:rsidRPr="00BF7566">
        <w:rPr>
          <w:sz w:val="28"/>
          <w:szCs w:val="28"/>
        </w:rPr>
        <w:t>-З-</w:t>
      </w:r>
      <w:r w:rsidR="00732792" w:rsidRPr="00BF7566">
        <w:rPr>
          <w:sz w:val="28"/>
          <w:szCs w:val="28"/>
          <w:lang w:val="en-US"/>
        </w:rPr>
        <w:t>VI</w:t>
      </w:r>
      <w:r w:rsidR="00F8512F">
        <w:rPr>
          <w:sz w:val="28"/>
          <w:szCs w:val="28"/>
          <w:lang w:val="en-US"/>
        </w:rPr>
        <w:t>I</w:t>
      </w:r>
      <w:r w:rsidR="00732792" w:rsidRPr="00BF7566">
        <w:rPr>
          <w:sz w:val="28"/>
          <w:szCs w:val="28"/>
        </w:rPr>
        <w:t xml:space="preserve"> «О</w:t>
      </w:r>
      <w:r w:rsidR="00F8512F">
        <w:rPr>
          <w:sz w:val="28"/>
          <w:szCs w:val="28"/>
        </w:rPr>
        <w:t xml:space="preserve"> республиканском бюджете на 202</w:t>
      </w:r>
      <w:r w:rsidR="00F8512F" w:rsidRPr="00F8512F">
        <w:rPr>
          <w:sz w:val="28"/>
          <w:szCs w:val="28"/>
        </w:rPr>
        <w:t>1</w:t>
      </w:r>
      <w:r w:rsidR="00732792" w:rsidRPr="00BF7566">
        <w:rPr>
          <w:sz w:val="28"/>
          <w:szCs w:val="28"/>
        </w:rPr>
        <w:t xml:space="preserve"> год» с  изменениями и дополнениями</w:t>
      </w:r>
      <w:r w:rsidR="00324A9E">
        <w:rPr>
          <w:sz w:val="28"/>
          <w:szCs w:val="28"/>
        </w:rPr>
        <w:t xml:space="preserve">, внесенными </w:t>
      </w:r>
      <w:r w:rsidR="00732792" w:rsidRPr="00BF7566">
        <w:rPr>
          <w:sz w:val="28"/>
          <w:szCs w:val="28"/>
        </w:rPr>
        <w:t>решени</w:t>
      </w:r>
      <w:r w:rsidR="00732792">
        <w:rPr>
          <w:sz w:val="28"/>
          <w:szCs w:val="28"/>
        </w:rPr>
        <w:t>ем</w:t>
      </w:r>
      <w:r w:rsidR="005328BD">
        <w:rPr>
          <w:sz w:val="28"/>
          <w:szCs w:val="28"/>
        </w:rPr>
        <w:t xml:space="preserve">  </w:t>
      </w:r>
      <w:r w:rsidR="005328BD" w:rsidRPr="005328BD">
        <w:rPr>
          <w:sz w:val="28"/>
          <w:szCs w:val="28"/>
        </w:rPr>
        <w:t>4</w:t>
      </w:r>
      <w:r w:rsidR="005328BD">
        <w:rPr>
          <w:sz w:val="28"/>
          <w:szCs w:val="28"/>
        </w:rPr>
        <w:t xml:space="preserve"> сессии 2</w:t>
      </w:r>
      <w:r w:rsidR="005328BD" w:rsidRPr="005328BD">
        <w:rPr>
          <w:sz w:val="28"/>
          <w:szCs w:val="28"/>
        </w:rPr>
        <w:t>6</w:t>
      </w:r>
      <w:r w:rsidR="00F71CBE">
        <w:rPr>
          <w:sz w:val="28"/>
          <w:szCs w:val="28"/>
        </w:rPr>
        <w:t xml:space="preserve"> созыва </w:t>
      </w:r>
      <w:r w:rsidR="00732792" w:rsidRPr="00BF7566">
        <w:rPr>
          <w:sz w:val="28"/>
          <w:szCs w:val="28"/>
        </w:rPr>
        <w:t>Совета народных депутатов Каменского района и г. Каменка</w:t>
      </w:r>
      <w:r w:rsidR="005328BD" w:rsidRPr="005328BD">
        <w:rPr>
          <w:sz w:val="28"/>
          <w:szCs w:val="28"/>
        </w:rPr>
        <w:t xml:space="preserve"> </w:t>
      </w:r>
      <w:r w:rsidR="005328BD">
        <w:rPr>
          <w:sz w:val="28"/>
          <w:szCs w:val="28"/>
        </w:rPr>
        <w:t xml:space="preserve">от  </w:t>
      </w:r>
      <w:r w:rsidR="005328BD" w:rsidRPr="005328BD">
        <w:rPr>
          <w:sz w:val="28"/>
          <w:szCs w:val="28"/>
        </w:rPr>
        <w:t>10</w:t>
      </w:r>
      <w:r w:rsidR="005328BD">
        <w:rPr>
          <w:sz w:val="28"/>
          <w:szCs w:val="28"/>
        </w:rPr>
        <w:t xml:space="preserve"> февраля  202</w:t>
      </w:r>
      <w:r w:rsidR="005328BD" w:rsidRPr="005328BD">
        <w:rPr>
          <w:sz w:val="28"/>
          <w:szCs w:val="28"/>
        </w:rPr>
        <w:t>1</w:t>
      </w:r>
      <w:r w:rsidR="005328BD" w:rsidRPr="00BF7566">
        <w:rPr>
          <w:sz w:val="28"/>
          <w:szCs w:val="28"/>
        </w:rPr>
        <w:t xml:space="preserve"> года</w:t>
      </w:r>
      <w:r w:rsidR="00732792" w:rsidRPr="00BF7566">
        <w:rPr>
          <w:sz w:val="28"/>
          <w:szCs w:val="28"/>
        </w:rPr>
        <w:t xml:space="preserve">  </w:t>
      </w:r>
      <w:r w:rsidR="005328BD">
        <w:rPr>
          <w:sz w:val="28"/>
          <w:szCs w:val="28"/>
        </w:rPr>
        <w:t xml:space="preserve">                        </w:t>
      </w:r>
      <w:r w:rsidR="00732792" w:rsidRPr="00BF7566">
        <w:rPr>
          <w:sz w:val="28"/>
          <w:szCs w:val="28"/>
        </w:rPr>
        <w:t>«Об утверждении бюджета Каменс</w:t>
      </w:r>
      <w:r w:rsidR="005328BD">
        <w:rPr>
          <w:sz w:val="28"/>
          <w:szCs w:val="28"/>
        </w:rPr>
        <w:t>кого района и г. Каменка на 2021</w:t>
      </w:r>
      <w:r w:rsidR="00732792" w:rsidRPr="00BF7566">
        <w:rPr>
          <w:sz w:val="28"/>
          <w:szCs w:val="28"/>
        </w:rPr>
        <w:t xml:space="preserve"> год» в текущей редакции,</w:t>
      </w:r>
      <w:r w:rsidR="00446DA6">
        <w:rPr>
          <w:sz w:val="28"/>
          <w:szCs w:val="28"/>
        </w:rPr>
        <w:t xml:space="preserve">  </w:t>
      </w:r>
      <w:r w:rsidR="00732792" w:rsidRPr="00BF7566">
        <w:rPr>
          <w:sz w:val="28"/>
          <w:szCs w:val="28"/>
        </w:rPr>
        <w:t>утверждены доходы бюджета Каменского района и г</w:t>
      </w:r>
      <w:r w:rsidR="00732792">
        <w:rPr>
          <w:sz w:val="28"/>
          <w:szCs w:val="28"/>
        </w:rPr>
        <w:t>.</w:t>
      </w:r>
      <w:r w:rsidR="00777C2D">
        <w:rPr>
          <w:sz w:val="28"/>
          <w:szCs w:val="28"/>
        </w:rPr>
        <w:t xml:space="preserve"> Каменка на 2021</w:t>
      </w:r>
      <w:r w:rsidR="00F71CBE">
        <w:rPr>
          <w:sz w:val="28"/>
          <w:szCs w:val="28"/>
        </w:rPr>
        <w:t xml:space="preserve"> год</w:t>
      </w:r>
      <w:r w:rsidR="00732792">
        <w:rPr>
          <w:sz w:val="28"/>
          <w:szCs w:val="28"/>
        </w:rPr>
        <w:t xml:space="preserve"> </w:t>
      </w:r>
      <w:r w:rsidR="00777C2D">
        <w:rPr>
          <w:sz w:val="28"/>
          <w:szCs w:val="28"/>
        </w:rPr>
        <w:t xml:space="preserve"> в сумме 37 967 642</w:t>
      </w:r>
      <w:r w:rsidR="0035783C">
        <w:rPr>
          <w:sz w:val="28"/>
          <w:szCs w:val="28"/>
        </w:rPr>
        <w:t xml:space="preserve"> </w:t>
      </w:r>
      <w:r w:rsidR="00A2036D">
        <w:rPr>
          <w:sz w:val="28"/>
          <w:szCs w:val="28"/>
        </w:rPr>
        <w:t xml:space="preserve"> руб</w:t>
      </w:r>
      <w:r w:rsidR="00732792" w:rsidRPr="00BF7566">
        <w:rPr>
          <w:sz w:val="28"/>
          <w:szCs w:val="28"/>
        </w:rPr>
        <w:t>. С учетом трансфертов</w:t>
      </w:r>
      <w:r w:rsidR="00732792">
        <w:rPr>
          <w:sz w:val="28"/>
          <w:szCs w:val="28"/>
        </w:rPr>
        <w:t>, субсидий из республиканского бюджета</w:t>
      </w:r>
      <w:r w:rsidR="008D2F42">
        <w:rPr>
          <w:sz w:val="28"/>
          <w:szCs w:val="28"/>
        </w:rPr>
        <w:t>,</w:t>
      </w:r>
      <w:r w:rsidR="008D2F42" w:rsidRPr="008D2F42">
        <w:rPr>
          <w:sz w:val="28"/>
          <w:szCs w:val="28"/>
        </w:rPr>
        <w:t xml:space="preserve"> </w:t>
      </w:r>
      <w:r w:rsidR="008D2F42">
        <w:rPr>
          <w:sz w:val="28"/>
          <w:szCs w:val="28"/>
        </w:rPr>
        <w:t>субсидии из республиканского бюджета на развитие и с</w:t>
      </w:r>
      <w:r w:rsidR="00B139AE">
        <w:rPr>
          <w:sz w:val="28"/>
          <w:szCs w:val="28"/>
        </w:rPr>
        <w:t>тимулирование территорий города и района</w:t>
      </w:r>
      <w:r w:rsidR="008D2F42">
        <w:rPr>
          <w:sz w:val="28"/>
          <w:szCs w:val="28"/>
        </w:rPr>
        <w:t xml:space="preserve">  </w:t>
      </w:r>
      <w:r w:rsidR="00732792" w:rsidRPr="00BF7566">
        <w:rPr>
          <w:sz w:val="28"/>
          <w:szCs w:val="28"/>
        </w:rPr>
        <w:t>доходная часть бюджета района</w:t>
      </w:r>
      <w:r w:rsidR="003B1B15">
        <w:rPr>
          <w:sz w:val="28"/>
          <w:szCs w:val="28"/>
        </w:rPr>
        <w:t xml:space="preserve"> на 2</w:t>
      </w:r>
      <w:r w:rsidR="00777C2D">
        <w:rPr>
          <w:sz w:val="28"/>
          <w:szCs w:val="28"/>
        </w:rPr>
        <w:t>021</w:t>
      </w:r>
      <w:r w:rsidR="003B1B15">
        <w:rPr>
          <w:sz w:val="28"/>
          <w:szCs w:val="28"/>
        </w:rPr>
        <w:t xml:space="preserve"> год</w:t>
      </w:r>
      <w:r w:rsidR="008D2F42">
        <w:rPr>
          <w:sz w:val="28"/>
          <w:szCs w:val="28"/>
        </w:rPr>
        <w:t xml:space="preserve"> составила </w:t>
      </w:r>
      <w:r w:rsidR="00E50237">
        <w:rPr>
          <w:sz w:val="28"/>
          <w:szCs w:val="28"/>
        </w:rPr>
        <w:t>72 783 019</w:t>
      </w:r>
      <w:r w:rsidR="00A2036D">
        <w:rPr>
          <w:sz w:val="28"/>
          <w:szCs w:val="28"/>
        </w:rPr>
        <w:t xml:space="preserve"> руб</w:t>
      </w:r>
      <w:r w:rsidR="00732792" w:rsidRPr="00BF7566">
        <w:rPr>
          <w:sz w:val="28"/>
          <w:szCs w:val="28"/>
        </w:rPr>
        <w:t>.</w:t>
      </w:r>
    </w:p>
    <w:p w:rsidR="0035783C" w:rsidRDefault="0035783C" w:rsidP="00D709ED">
      <w:pPr>
        <w:tabs>
          <w:tab w:val="left" w:pos="-567"/>
          <w:tab w:val="left" w:pos="567"/>
          <w:tab w:val="left" w:pos="2268"/>
          <w:tab w:val="left" w:pos="5954"/>
        </w:tabs>
        <w:spacing w:line="276" w:lineRule="auto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Решением Главы государственной администрац</w:t>
      </w:r>
      <w:r w:rsidR="00C57B8C">
        <w:rPr>
          <w:sz w:val="28"/>
          <w:szCs w:val="28"/>
        </w:rPr>
        <w:t xml:space="preserve">ии района от </w:t>
      </w:r>
      <w:r w:rsidR="0096789D">
        <w:rPr>
          <w:sz w:val="28"/>
          <w:szCs w:val="28"/>
        </w:rPr>
        <w:t xml:space="preserve"> 04  марта</w:t>
      </w:r>
      <w:r w:rsidR="006B1463">
        <w:rPr>
          <w:sz w:val="28"/>
          <w:szCs w:val="28"/>
        </w:rPr>
        <w:t xml:space="preserve">      </w:t>
      </w:r>
      <w:r w:rsidR="00BB0059">
        <w:rPr>
          <w:sz w:val="28"/>
          <w:szCs w:val="28"/>
        </w:rPr>
        <w:t xml:space="preserve">     </w:t>
      </w:r>
      <w:r w:rsidR="006B1463">
        <w:rPr>
          <w:sz w:val="28"/>
          <w:szCs w:val="28"/>
        </w:rPr>
        <w:t xml:space="preserve"> </w:t>
      </w:r>
      <w:r w:rsidR="0096789D">
        <w:rPr>
          <w:sz w:val="28"/>
          <w:szCs w:val="28"/>
        </w:rPr>
        <w:t>2021 года  № 89</w:t>
      </w:r>
      <w:r>
        <w:rPr>
          <w:sz w:val="28"/>
          <w:szCs w:val="28"/>
        </w:rPr>
        <w:t xml:space="preserve"> «Об утверждении поквартальной росписи бюджета Каменс</w:t>
      </w:r>
      <w:r w:rsidR="0096789D">
        <w:rPr>
          <w:sz w:val="28"/>
          <w:szCs w:val="28"/>
        </w:rPr>
        <w:t>кого района и г. Каменка на 2021</w:t>
      </w:r>
      <w:r>
        <w:rPr>
          <w:sz w:val="28"/>
          <w:szCs w:val="28"/>
        </w:rPr>
        <w:t xml:space="preserve"> год» утверждена поквартальная роспись доходов на текущий год, согласно которой плановые показатели 1 к</w:t>
      </w:r>
      <w:r w:rsidR="0096789D">
        <w:rPr>
          <w:sz w:val="28"/>
          <w:szCs w:val="28"/>
        </w:rPr>
        <w:t>вартала 2021</w:t>
      </w:r>
      <w:r>
        <w:rPr>
          <w:sz w:val="28"/>
          <w:szCs w:val="28"/>
        </w:rPr>
        <w:t xml:space="preserve"> года состав</w:t>
      </w:r>
      <w:r w:rsidR="0096789D">
        <w:rPr>
          <w:sz w:val="28"/>
          <w:szCs w:val="28"/>
        </w:rPr>
        <w:t>или 19 651 654 руб.</w:t>
      </w:r>
      <w:r w:rsidR="0047235B">
        <w:rPr>
          <w:sz w:val="28"/>
          <w:szCs w:val="28"/>
        </w:rPr>
        <w:t>, в том числе дотации (трансферты) для обеспечен</w:t>
      </w:r>
      <w:r w:rsidR="0085795B">
        <w:rPr>
          <w:sz w:val="28"/>
          <w:szCs w:val="28"/>
        </w:rPr>
        <w:t>и</w:t>
      </w:r>
      <w:r w:rsidR="0096789D">
        <w:rPr>
          <w:sz w:val="28"/>
          <w:szCs w:val="28"/>
        </w:rPr>
        <w:t xml:space="preserve">я социальных выплат – </w:t>
      </w:r>
      <w:r w:rsidR="00324A9E">
        <w:rPr>
          <w:sz w:val="28"/>
          <w:szCs w:val="28"/>
        </w:rPr>
        <w:t>8 384 401</w:t>
      </w:r>
      <w:r w:rsidR="0047235B">
        <w:rPr>
          <w:sz w:val="28"/>
          <w:szCs w:val="28"/>
        </w:rPr>
        <w:t xml:space="preserve"> </w:t>
      </w:r>
      <w:r w:rsidR="0096789D">
        <w:rPr>
          <w:sz w:val="28"/>
          <w:szCs w:val="28"/>
        </w:rPr>
        <w:t>руб.</w:t>
      </w:r>
      <w:r w:rsidR="0047235B">
        <w:rPr>
          <w:sz w:val="28"/>
          <w:szCs w:val="28"/>
        </w:rPr>
        <w:t>, субсидии из республиканского бюджета на разви</w:t>
      </w:r>
      <w:r w:rsidR="0085795B">
        <w:rPr>
          <w:sz w:val="28"/>
          <w:szCs w:val="28"/>
        </w:rPr>
        <w:t>т</w:t>
      </w:r>
      <w:r w:rsidR="0096789D">
        <w:rPr>
          <w:sz w:val="28"/>
          <w:szCs w:val="28"/>
        </w:rPr>
        <w:t>ие дорожной отрасли – 2 820 279 руб.</w:t>
      </w:r>
    </w:p>
    <w:p w:rsidR="00732792" w:rsidRDefault="00D709ED" w:rsidP="00446DA6">
      <w:pPr>
        <w:tabs>
          <w:tab w:val="left" w:pos="-567"/>
          <w:tab w:val="left" w:pos="567"/>
          <w:tab w:val="left" w:pos="2268"/>
          <w:tab w:val="left" w:pos="5954"/>
        </w:tabs>
        <w:spacing w:line="276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2792" w:rsidRPr="00BF7566">
        <w:rPr>
          <w:sz w:val="28"/>
          <w:szCs w:val="28"/>
        </w:rPr>
        <w:t xml:space="preserve">По итогам </w:t>
      </w:r>
      <w:r w:rsidR="0047235B">
        <w:rPr>
          <w:sz w:val="28"/>
          <w:szCs w:val="28"/>
        </w:rPr>
        <w:t>1 квартала</w:t>
      </w:r>
      <w:r w:rsidR="00E92412">
        <w:rPr>
          <w:sz w:val="28"/>
          <w:szCs w:val="28"/>
        </w:rPr>
        <w:t xml:space="preserve"> </w:t>
      </w:r>
      <w:r w:rsidR="0096789D">
        <w:rPr>
          <w:sz w:val="28"/>
          <w:szCs w:val="28"/>
        </w:rPr>
        <w:t>2021</w:t>
      </w:r>
      <w:r w:rsidR="00732792" w:rsidRPr="00BF7566">
        <w:rPr>
          <w:sz w:val="28"/>
          <w:szCs w:val="28"/>
        </w:rPr>
        <w:t xml:space="preserve"> го</w:t>
      </w:r>
      <w:r w:rsidR="00E92412">
        <w:rPr>
          <w:sz w:val="28"/>
          <w:szCs w:val="28"/>
        </w:rPr>
        <w:t>да в бюджет Каменского района и</w:t>
      </w:r>
      <w:r>
        <w:rPr>
          <w:sz w:val="28"/>
          <w:szCs w:val="28"/>
        </w:rPr>
        <w:t xml:space="preserve">  </w:t>
      </w:r>
      <w:r w:rsidR="00732792" w:rsidRPr="00BF7566">
        <w:rPr>
          <w:sz w:val="28"/>
          <w:szCs w:val="28"/>
        </w:rPr>
        <w:t>г</w:t>
      </w:r>
      <w:r w:rsidR="00732792">
        <w:rPr>
          <w:sz w:val="28"/>
          <w:szCs w:val="28"/>
        </w:rPr>
        <w:t>.</w:t>
      </w:r>
      <w:r w:rsidR="00732792" w:rsidRPr="00BF7566">
        <w:rPr>
          <w:sz w:val="28"/>
          <w:szCs w:val="28"/>
        </w:rPr>
        <w:t xml:space="preserve">Каменка   фактически поступило </w:t>
      </w:r>
      <w:r w:rsidR="00732792" w:rsidRPr="000C745B">
        <w:rPr>
          <w:sz w:val="28"/>
          <w:szCs w:val="28"/>
        </w:rPr>
        <w:t xml:space="preserve"> </w:t>
      </w:r>
      <w:r w:rsidR="00732792">
        <w:rPr>
          <w:sz w:val="28"/>
          <w:szCs w:val="28"/>
        </w:rPr>
        <w:t xml:space="preserve">средств в сумме </w:t>
      </w:r>
      <w:r w:rsidR="00324A9E">
        <w:rPr>
          <w:sz w:val="28"/>
          <w:szCs w:val="28"/>
        </w:rPr>
        <w:t>18 348 414</w:t>
      </w:r>
      <w:r w:rsidR="00E92412">
        <w:rPr>
          <w:sz w:val="28"/>
          <w:szCs w:val="28"/>
        </w:rPr>
        <w:t xml:space="preserve"> </w:t>
      </w:r>
      <w:r w:rsidR="00732792" w:rsidRPr="00BF7566">
        <w:rPr>
          <w:sz w:val="28"/>
          <w:szCs w:val="28"/>
        </w:rPr>
        <w:t xml:space="preserve">руб., что составило </w:t>
      </w:r>
      <w:r w:rsidR="008137CA">
        <w:rPr>
          <w:sz w:val="28"/>
          <w:szCs w:val="28"/>
        </w:rPr>
        <w:t>90,38</w:t>
      </w:r>
      <w:r w:rsidR="00E92412">
        <w:rPr>
          <w:sz w:val="28"/>
          <w:szCs w:val="28"/>
        </w:rPr>
        <w:t xml:space="preserve"> </w:t>
      </w:r>
      <w:r w:rsidR="00732792" w:rsidRPr="00BF7566">
        <w:rPr>
          <w:sz w:val="28"/>
          <w:szCs w:val="28"/>
        </w:rPr>
        <w:t xml:space="preserve">%,  при уточненном плане </w:t>
      </w:r>
      <w:r w:rsidR="005F6F53">
        <w:rPr>
          <w:sz w:val="28"/>
          <w:szCs w:val="28"/>
        </w:rPr>
        <w:t>20 300 454</w:t>
      </w:r>
      <w:r w:rsidR="00E92412">
        <w:rPr>
          <w:sz w:val="28"/>
          <w:szCs w:val="28"/>
        </w:rPr>
        <w:t xml:space="preserve"> </w:t>
      </w:r>
      <w:r w:rsidR="00732792" w:rsidRPr="00BF7566">
        <w:rPr>
          <w:sz w:val="28"/>
          <w:szCs w:val="28"/>
        </w:rPr>
        <w:t xml:space="preserve">руб. </w:t>
      </w:r>
    </w:p>
    <w:p w:rsidR="00732792" w:rsidRDefault="00732792" w:rsidP="00DD32D1">
      <w:pPr>
        <w:tabs>
          <w:tab w:val="left" w:pos="-993"/>
          <w:tab w:val="left" w:pos="2268"/>
          <w:tab w:val="left" w:pos="5954"/>
        </w:tabs>
        <w:spacing w:line="276" w:lineRule="auto"/>
        <w:ind w:left="-993" w:firstLine="720"/>
        <w:jc w:val="both"/>
        <w:rPr>
          <w:sz w:val="28"/>
          <w:szCs w:val="28"/>
        </w:rPr>
      </w:pPr>
      <w:r w:rsidRPr="00BF7566">
        <w:rPr>
          <w:sz w:val="28"/>
          <w:szCs w:val="28"/>
        </w:rPr>
        <w:t>При  этом  трансферты для обеспечения социальных выплат</w:t>
      </w:r>
      <w:r w:rsidR="0098183F">
        <w:rPr>
          <w:sz w:val="28"/>
          <w:szCs w:val="28"/>
        </w:rPr>
        <w:t xml:space="preserve"> были выделены</w:t>
      </w:r>
      <w:r w:rsidRPr="00BF7566">
        <w:rPr>
          <w:sz w:val="28"/>
          <w:szCs w:val="28"/>
        </w:rPr>
        <w:t xml:space="preserve"> в сумме </w:t>
      </w:r>
      <w:r w:rsidR="00DF359D">
        <w:rPr>
          <w:sz w:val="28"/>
          <w:szCs w:val="28"/>
        </w:rPr>
        <w:t xml:space="preserve"> 7 250 000</w:t>
      </w:r>
      <w:r w:rsidR="00E92412">
        <w:rPr>
          <w:sz w:val="28"/>
          <w:szCs w:val="28"/>
        </w:rPr>
        <w:t xml:space="preserve"> </w:t>
      </w:r>
      <w:r w:rsidRPr="00BF7566">
        <w:rPr>
          <w:sz w:val="28"/>
          <w:szCs w:val="28"/>
        </w:rPr>
        <w:t>руб.,</w:t>
      </w:r>
      <w:r w:rsidR="00DF359D">
        <w:rPr>
          <w:sz w:val="28"/>
          <w:szCs w:val="28"/>
        </w:rPr>
        <w:t xml:space="preserve"> что составило 86,47%, при плане 8 384 401</w:t>
      </w:r>
      <w:r w:rsidR="00B53D05">
        <w:rPr>
          <w:sz w:val="28"/>
          <w:szCs w:val="28"/>
        </w:rPr>
        <w:t xml:space="preserve"> руб.</w:t>
      </w:r>
      <w:r w:rsidRPr="00BF7566">
        <w:rPr>
          <w:sz w:val="28"/>
          <w:szCs w:val="28"/>
        </w:rPr>
        <w:t xml:space="preserve"> </w:t>
      </w:r>
    </w:p>
    <w:p w:rsidR="00DD32D1" w:rsidRPr="001E01D6" w:rsidRDefault="000A71D5" w:rsidP="00732792">
      <w:pPr>
        <w:tabs>
          <w:tab w:val="left" w:pos="6000"/>
        </w:tabs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2792" w:rsidRPr="00BF7566">
        <w:rPr>
          <w:sz w:val="28"/>
          <w:szCs w:val="28"/>
        </w:rPr>
        <w:t>За отчетный период из общей суммы поступлений (без учета трансфертов</w:t>
      </w:r>
      <w:r w:rsidR="00732792">
        <w:rPr>
          <w:sz w:val="28"/>
          <w:szCs w:val="28"/>
        </w:rPr>
        <w:t>,</w:t>
      </w:r>
      <w:r w:rsidR="00732792" w:rsidRPr="00BF7566">
        <w:rPr>
          <w:sz w:val="28"/>
          <w:szCs w:val="28"/>
        </w:rPr>
        <w:t xml:space="preserve"> субсидий из республиканского бюджета на развитие дорожной отрасли</w:t>
      </w:r>
      <w:r w:rsidR="00732792">
        <w:rPr>
          <w:sz w:val="28"/>
          <w:szCs w:val="28"/>
        </w:rPr>
        <w:t xml:space="preserve"> и</w:t>
      </w:r>
      <w:r w:rsidR="00CE369C" w:rsidRPr="00CE369C">
        <w:rPr>
          <w:sz w:val="28"/>
          <w:szCs w:val="28"/>
        </w:rPr>
        <w:t xml:space="preserve"> </w:t>
      </w:r>
      <w:r w:rsidR="00CE369C">
        <w:rPr>
          <w:sz w:val="28"/>
          <w:szCs w:val="28"/>
        </w:rPr>
        <w:t>субсидий из республиканского бюджета на развитие и стимулирование территорий города и района</w:t>
      </w:r>
      <w:r w:rsidR="00732792" w:rsidRPr="00BF7566">
        <w:rPr>
          <w:sz w:val="28"/>
          <w:szCs w:val="28"/>
        </w:rPr>
        <w:t xml:space="preserve">)  собственные доходы составили </w:t>
      </w:r>
      <w:r w:rsidR="00324A9E">
        <w:rPr>
          <w:sz w:val="28"/>
          <w:szCs w:val="28"/>
        </w:rPr>
        <w:t>8 278 135</w:t>
      </w:r>
      <w:r w:rsidR="00732792">
        <w:rPr>
          <w:sz w:val="28"/>
          <w:szCs w:val="28"/>
        </w:rPr>
        <w:t xml:space="preserve"> </w:t>
      </w:r>
      <w:r w:rsidR="00732792" w:rsidRPr="00BF7566">
        <w:rPr>
          <w:sz w:val="28"/>
          <w:szCs w:val="28"/>
        </w:rPr>
        <w:t xml:space="preserve">руб., из которых денежными средствами поступило </w:t>
      </w:r>
      <w:r w:rsidR="00AD3E64">
        <w:rPr>
          <w:sz w:val="28"/>
          <w:szCs w:val="28"/>
        </w:rPr>
        <w:t>8 262</w:t>
      </w:r>
      <w:r w:rsidR="00324A9E">
        <w:rPr>
          <w:sz w:val="28"/>
          <w:szCs w:val="28"/>
        </w:rPr>
        <w:t xml:space="preserve"> 124</w:t>
      </w:r>
      <w:r w:rsidR="00180EE6">
        <w:rPr>
          <w:sz w:val="28"/>
          <w:szCs w:val="28"/>
        </w:rPr>
        <w:t xml:space="preserve"> </w:t>
      </w:r>
      <w:r w:rsidR="00AD3E64">
        <w:rPr>
          <w:sz w:val="28"/>
          <w:szCs w:val="28"/>
        </w:rPr>
        <w:t>руб. (99</w:t>
      </w:r>
      <w:r w:rsidR="00732792" w:rsidRPr="00BF7566">
        <w:rPr>
          <w:sz w:val="28"/>
          <w:szCs w:val="28"/>
        </w:rPr>
        <w:t>,</w:t>
      </w:r>
      <w:r w:rsidR="00AD3E64">
        <w:rPr>
          <w:sz w:val="28"/>
          <w:szCs w:val="28"/>
        </w:rPr>
        <w:t>8</w:t>
      </w:r>
      <w:r w:rsidR="00732792" w:rsidRPr="00BF7566">
        <w:rPr>
          <w:sz w:val="28"/>
          <w:szCs w:val="28"/>
        </w:rPr>
        <w:t xml:space="preserve">%), взаимными денежными </w:t>
      </w:r>
      <w:r w:rsidR="00732792" w:rsidRPr="001E01D6">
        <w:rPr>
          <w:sz w:val="28"/>
          <w:szCs w:val="28"/>
        </w:rPr>
        <w:t>зачетами –</w:t>
      </w:r>
      <w:r w:rsidR="00AD3E64">
        <w:rPr>
          <w:sz w:val="28"/>
          <w:szCs w:val="28"/>
        </w:rPr>
        <w:t xml:space="preserve">       16 011</w:t>
      </w:r>
      <w:r w:rsidR="00732792" w:rsidRPr="001E01D6">
        <w:rPr>
          <w:sz w:val="28"/>
          <w:szCs w:val="28"/>
        </w:rPr>
        <w:t>руб. (</w:t>
      </w:r>
      <w:r w:rsidR="00AD3E64">
        <w:rPr>
          <w:sz w:val="28"/>
          <w:szCs w:val="28"/>
        </w:rPr>
        <w:t>0,2</w:t>
      </w:r>
      <w:r w:rsidR="00732792" w:rsidRPr="001E01D6">
        <w:rPr>
          <w:sz w:val="28"/>
          <w:szCs w:val="28"/>
        </w:rPr>
        <w:t xml:space="preserve">%). </w:t>
      </w:r>
    </w:p>
    <w:p w:rsidR="00732792" w:rsidRPr="001E01D6" w:rsidRDefault="00732792" w:rsidP="00DD32D1">
      <w:pPr>
        <w:tabs>
          <w:tab w:val="left" w:pos="6000"/>
        </w:tabs>
        <w:ind w:left="-993" w:firstLine="567"/>
        <w:jc w:val="both"/>
        <w:rPr>
          <w:sz w:val="28"/>
          <w:szCs w:val="26"/>
        </w:rPr>
      </w:pPr>
      <w:r w:rsidRPr="001E01D6">
        <w:rPr>
          <w:sz w:val="28"/>
          <w:szCs w:val="28"/>
        </w:rPr>
        <w:t xml:space="preserve"> </w:t>
      </w:r>
      <w:r w:rsidR="00186A48" w:rsidRPr="005328AA">
        <w:rPr>
          <w:sz w:val="28"/>
          <w:szCs w:val="26"/>
        </w:rPr>
        <w:t>В</w:t>
      </w:r>
      <w:r w:rsidR="00F97E4E" w:rsidRPr="005328AA">
        <w:rPr>
          <w:sz w:val="28"/>
          <w:szCs w:val="26"/>
        </w:rPr>
        <w:t>о исполнение ст.</w:t>
      </w:r>
      <w:r w:rsidR="0008140B" w:rsidRPr="005328AA">
        <w:rPr>
          <w:sz w:val="28"/>
          <w:szCs w:val="26"/>
        </w:rPr>
        <w:t xml:space="preserve"> </w:t>
      </w:r>
      <w:r w:rsidR="005328AA" w:rsidRPr="005328AA">
        <w:rPr>
          <w:sz w:val="28"/>
          <w:szCs w:val="26"/>
        </w:rPr>
        <w:t>10</w:t>
      </w:r>
      <w:r w:rsidRPr="005328AA">
        <w:rPr>
          <w:sz w:val="28"/>
          <w:szCs w:val="26"/>
        </w:rPr>
        <w:t xml:space="preserve"> Закона Приднестровской Молдавской Республики</w:t>
      </w:r>
      <w:r w:rsidR="003617CB" w:rsidRPr="005328AA">
        <w:rPr>
          <w:sz w:val="28"/>
          <w:szCs w:val="26"/>
        </w:rPr>
        <w:t xml:space="preserve">            </w:t>
      </w:r>
      <w:r w:rsidRPr="005328AA">
        <w:rPr>
          <w:sz w:val="28"/>
          <w:szCs w:val="26"/>
        </w:rPr>
        <w:t xml:space="preserve"> «</w:t>
      </w:r>
      <w:r w:rsidR="003617CB" w:rsidRPr="005328AA">
        <w:rPr>
          <w:sz w:val="28"/>
          <w:szCs w:val="26"/>
        </w:rPr>
        <w:t>О Республиканском бюджете на 2020</w:t>
      </w:r>
      <w:r w:rsidRPr="005328AA">
        <w:rPr>
          <w:sz w:val="28"/>
          <w:szCs w:val="26"/>
        </w:rPr>
        <w:t xml:space="preserve"> год» и </w:t>
      </w:r>
      <w:r w:rsidR="005328AA" w:rsidRPr="005328AA">
        <w:rPr>
          <w:sz w:val="28"/>
          <w:szCs w:val="26"/>
        </w:rPr>
        <w:t xml:space="preserve"> п.5</w:t>
      </w:r>
      <w:r w:rsidR="008A038C" w:rsidRPr="005328AA">
        <w:rPr>
          <w:sz w:val="28"/>
          <w:szCs w:val="26"/>
        </w:rPr>
        <w:t xml:space="preserve"> </w:t>
      </w:r>
      <w:r w:rsidRPr="005328AA">
        <w:rPr>
          <w:sz w:val="28"/>
          <w:szCs w:val="26"/>
        </w:rPr>
        <w:t>решени</w:t>
      </w:r>
      <w:r w:rsidR="008A038C" w:rsidRPr="005328AA">
        <w:rPr>
          <w:sz w:val="28"/>
          <w:szCs w:val="26"/>
        </w:rPr>
        <w:t>я</w:t>
      </w:r>
      <w:r w:rsidR="005328AA" w:rsidRPr="005328AA">
        <w:rPr>
          <w:sz w:val="28"/>
          <w:szCs w:val="26"/>
        </w:rPr>
        <w:t xml:space="preserve"> 4 сессии 26</w:t>
      </w:r>
      <w:r w:rsidRPr="005328AA">
        <w:rPr>
          <w:sz w:val="28"/>
          <w:szCs w:val="26"/>
        </w:rPr>
        <w:t xml:space="preserve"> созыва Совета народных депутатов Каменского района и г. Каменка, </w:t>
      </w:r>
      <w:r w:rsidRPr="005328AA">
        <w:rPr>
          <w:sz w:val="28"/>
          <w:szCs w:val="28"/>
        </w:rPr>
        <w:t>в целях обеспечения своевременных выплат отпускных педагогическим работникам в летний период ежемесячно, начи</w:t>
      </w:r>
      <w:r w:rsidR="005328AA" w:rsidRPr="005328AA">
        <w:rPr>
          <w:sz w:val="28"/>
          <w:szCs w:val="28"/>
        </w:rPr>
        <w:t>ная с января по май  месяц  2021</w:t>
      </w:r>
      <w:r w:rsidRPr="005328AA">
        <w:rPr>
          <w:sz w:val="28"/>
          <w:szCs w:val="28"/>
        </w:rPr>
        <w:t xml:space="preserve"> года, из поступающих доходов (без учета доходов, имеющих целевое направление), </w:t>
      </w:r>
      <w:r w:rsidR="005328AA" w:rsidRPr="005328AA">
        <w:rPr>
          <w:sz w:val="28"/>
          <w:szCs w:val="26"/>
        </w:rPr>
        <w:t xml:space="preserve">был сформирован резерв отпускных </w:t>
      </w:r>
      <w:r w:rsidR="00324A9E" w:rsidRPr="005328AA">
        <w:rPr>
          <w:sz w:val="28"/>
          <w:szCs w:val="26"/>
        </w:rPr>
        <w:t>педагогическим</w:t>
      </w:r>
      <w:r w:rsidR="005328AA" w:rsidRPr="005328AA">
        <w:rPr>
          <w:sz w:val="28"/>
          <w:szCs w:val="26"/>
        </w:rPr>
        <w:t xml:space="preserve"> работникам за январь – март месяц 2021 года в сумме </w:t>
      </w:r>
      <w:r w:rsidR="00324A9E">
        <w:rPr>
          <w:sz w:val="28"/>
          <w:szCs w:val="26"/>
        </w:rPr>
        <w:t>1 858 530</w:t>
      </w:r>
      <w:r w:rsidR="005328AA" w:rsidRPr="005328AA">
        <w:rPr>
          <w:sz w:val="28"/>
          <w:szCs w:val="26"/>
        </w:rPr>
        <w:t xml:space="preserve"> руб.</w:t>
      </w:r>
    </w:p>
    <w:tbl>
      <w:tblPr>
        <w:tblW w:w="1077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1560"/>
        <w:gridCol w:w="1620"/>
        <w:gridCol w:w="1499"/>
        <w:gridCol w:w="1134"/>
      </w:tblGrid>
      <w:tr w:rsidR="00732792" w:rsidRPr="00A96DEC" w:rsidTr="0006178E">
        <w:trPr>
          <w:trHeight w:val="1275"/>
        </w:trPr>
        <w:tc>
          <w:tcPr>
            <w:tcW w:w="9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D00" w:rsidRPr="00D60E9F" w:rsidRDefault="002E3D00" w:rsidP="00E57677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  <w:p w:rsidR="002E3D00" w:rsidRPr="00D60E9F" w:rsidRDefault="002E3D00" w:rsidP="00E57677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  <w:p w:rsidR="00732792" w:rsidRPr="00A42034" w:rsidRDefault="00732792" w:rsidP="00E57677">
            <w:pPr>
              <w:ind w:right="-133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2686E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A42034">
              <w:rPr>
                <w:b/>
                <w:bCs/>
                <w:i/>
                <w:sz w:val="28"/>
                <w:szCs w:val="28"/>
              </w:rPr>
              <w:t xml:space="preserve">Исполнение </w:t>
            </w:r>
            <w:r w:rsidRPr="00A42034">
              <w:rPr>
                <w:b/>
                <w:bCs/>
                <w:i/>
                <w:sz w:val="28"/>
                <w:szCs w:val="28"/>
              </w:rPr>
              <w:br/>
              <w:t xml:space="preserve">доходной части местного бюджета </w:t>
            </w:r>
          </w:p>
          <w:p w:rsidR="00732792" w:rsidRDefault="00732792" w:rsidP="00E57677">
            <w:pPr>
              <w:ind w:right="-133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42034">
              <w:rPr>
                <w:b/>
                <w:bCs/>
                <w:i/>
                <w:sz w:val="28"/>
                <w:szCs w:val="28"/>
              </w:rPr>
              <w:t>Ка</w:t>
            </w:r>
            <w:r w:rsidR="0006178E" w:rsidRPr="00A42034">
              <w:rPr>
                <w:b/>
                <w:bCs/>
                <w:i/>
                <w:sz w:val="28"/>
                <w:szCs w:val="28"/>
              </w:rPr>
              <w:t>менского район</w:t>
            </w:r>
            <w:r w:rsidR="00B17C2D" w:rsidRPr="00A42034">
              <w:rPr>
                <w:b/>
                <w:bCs/>
                <w:i/>
                <w:sz w:val="28"/>
                <w:szCs w:val="28"/>
              </w:rPr>
              <w:t>а и г.Каменка</w:t>
            </w:r>
            <w:r w:rsidR="00B17C2D" w:rsidRPr="00A42034">
              <w:rPr>
                <w:b/>
                <w:bCs/>
                <w:i/>
                <w:sz w:val="28"/>
                <w:szCs w:val="28"/>
              </w:rPr>
              <w:br/>
              <w:t xml:space="preserve"> за 1 квартал 2021</w:t>
            </w:r>
            <w:r w:rsidR="0006178E" w:rsidRPr="00A4203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E3D00" w:rsidRPr="00A42034">
              <w:rPr>
                <w:b/>
                <w:bCs/>
                <w:i/>
                <w:sz w:val="28"/>
                <w:szCs w:val="28"/>
              </w:rPr>
              <w:t>год</w:t>
            </w:r>
            <w:r w:rsidR="0006178E" w:rsidRPr="00A42034">
              <w:rPr>
                <w:b/>
                <w:bCs/>
                <w:i/>
                <w:sz w:val="28"/>
                <w:szCs w:val="28"/>
              </w:rPr>
              <w:t>а</w:t>
            </w:r>
          </w:p>
          <w:p w:rsidR="00D709ED" w:rsidRDefault="00D709ED" w:rsidP="00E57677">
            <w:pPr>
              <w:ind w:right="-1339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709ED" w:rsidRPr="00E55771" w:rsidRDefault="00D709ED" w:rsidP="00E57677">
            <w:pPr>
              <w:ind w:right="-133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792" w:rsidRPr="00A96DEC" w:rsidRDefault="00732792" w:rsidP="00E576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792" w:rsidRPr="00A96DEC" w:rsidTr="0006178E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92" w:rsidRPr="00A96DEC" w:rsidRDefault="00732792" w:rsidP="00E57677">
            <w:pPr>
              <w:rPr>
                <w:b/>
                <w:bCs/>
                <w:sz w:val="24"/>
                <w:szCs w:val="24"/>
              </w:rPr>
            </w:pPr>
            <w:r w:rsidRPr="00A96D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Default="00732792" w:rsidP="00E576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2792" w:rsidRPr="00A96DEC" w:rsidRDefault="00F3701F" w:rsidP="00F370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Утв. план </w:t>
            </w:r>
            <w:r w:rsidR="00A42034">
              <w:rPr>
                <w:b/>
                <w:bCs/>
                <w:sz w:val="24"/>
                <w:szCs w:val="24"/>
              </w:rPr>
              <w:t>1 квартала</w:t>
            </w:r>
            <w:r w:rsidR="00A42034">
              <w:rPr>
                <w:b/>
                <w:bCs/>
                <w:sz w:val="24"/>
                <w:szCs w:val="24"/>
              </w:rPr>
              <w:br/>
              <w:t>2021</w:t>
            </w:r>
            <w:r w:rsidR="00732792" w:rsidRPr="00A96DEC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E" w:rsidRDefault="0006178E" w:rsidP="00E576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2792" w:rsidRPr="00A96DEC" w:rsidRDefault="00732792" w:rsidP="00E57677">
            <w:pPr>
              <w:jc w:val="center"/>
              <w:rPr>
                <w:b/>
                <w:bCs/>
                <w:sz w:val="24"/>
                <w:szCs w:val="24"/>
              </w:rPr>
            </w:pPr>
            <w:r w:rsidRPr="00A96DEC">
              <w:rPr>
                <w:b/>
                <w:bCs/>
                <w:sz w:val="24"/>
                <w:szCs w:val="24"/>
              </w:rPr>
              <w:t>Уточн.</w:t>
            </w:r>
            <w:r w:rsidR="0006178E">
              <w:rPr>
                <w:b/>
                <w:bCs/>
                <w:sz w:val="24"/>
                <w:szCs w:val="24"/>
              </w:rPr>
              <w:t>п</w:t>
            </w:r>
            <w:r w:rsidR="00F3701F">
              <w:rPr>
                <w:b/>
                <w:bCs/>
                <w:sz w:val="24"/>
                <w:szCs w:val="24"/>
              </w:rPr>
              <w:t>лан</w:t>
            </w:r>
            <w:r w:rsidR="0006178E">
              <w:rPr>
                <w:b/>
                <w:bCs/>
                <w:sz w:val="24"/>
                <w:szCs w:val="24"/>
              </w:rPr>
              <w:t xml:space="preserve">          1 квартала </w:t>
            </w:r>
            <w:r w:rsidR="00A42034">
              <w:rPr>
                <w:b/>
                <w:bCs/>
                <w:sz w:val="24"/>
                <w:szCs w:val="24"/>
              </w:rPr>
              <w:br/>
              <w:t xml:space="preserve"> 2021</w:t>
            </w:r>
            <w:r w:rsidRPr="00A96DEC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Default="00732792" w:rsidP="00E576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2792" w:rsidRPr="00A96DEC" w:rsidRDefault="00F3701F" w:rsidP="00E576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Факт. пост. за</w:t>
            </w:r>
            <w:r w:rsidR="0006178E">
              <w:rPr>
                <w:b/>
                <w:bCs/>
                <w:sz w:val="24"/>
                <w:szCs w:val="24"/>
              </w:rPr>
              <w:t xml:space="preserve"> 1 квартал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2034">
              <w:rPr>
                <w:b/>
                <w:bCs/>
                <w:sz w:val="24"/>
                <w:szCs w:val="24"/>
              </w:rPr>
              <w:t>2021</w:t>
            </w:r>
            <w:r w:rsidR="00732792" w:rsidRPr="00A96DEC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A96DEC" w:rsidRDefault="00732792" w:rsidP="00E57677">
            <w:pPr>
              <w:jc w:val="center"/>
              <w:rPr>
                <w:b/>
                <w:bCs/>
                <w:sz w:val="24"/>
                <w:szCs w:val="24"/>
              </w:rPr>
            </w:pPr>
            <w:r w:rsidRPr="00A96DEC">
              <w:rPr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Default="00732792" w:rsidP="00E576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A96DEC">
              <w:rPr>
                <w:b/>
                <w:bCs/>
                <w:sz w:val="24"/>
                <w:szCs w:val="24"/>
              </w:rPr>
              <w:t xml:space="preserve">ткл. </w:t>
            </w:r>
          </w:p>
          <w:p w:rsidR="00732792" w:rsidRPr="00A96DEC" w:rsidRDefault="00732792" w:rsidP="00E57677">
            <w:pPr>
              <w:jc w:val="center"/>
              <w:rPr>
                <w:b/>
                <w:bCs/>
                <w:sz w:val="24"/>
                <w:szCs w:val="24"/>
              </w:rPr>
            </w:pPr>
            <w:r w:rsidRPr="00A96DEC">
              <w:rPr>
                <w:b/>
                <w:bCs/>
                <w:sz w:val="24"/>
                <w:szCs w:val="24"/>
              </w:rPr>
              <w:t>(+;-)</w:t>
            </w:r>
          </w:p>
        </w:tc>
      </w:tr>
      <w:tr w:rsidR="00732792" w:rsidRPr="00010717" w:rsidTr="0006178E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92" w:rsidRPr="00010717" w:rsidRDefault="00732792" w:rsidP="00E57677">
            <w:pPr>
              <w:rPr>
                <w:b/>
                <w:bCs/>
              </w:rPr>
            </w:pPr>
            <w:r w:rsidRPr="00010717">
              <w:rPr>
                <w:b/>
                <w:bCs/>
              </w:rPr>
              <w:t> </w:t>
            </w:r>
            <w:r>
              <w:rPr>
                <w:b/>
                <w:bCs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b/>
                <w:bCs/>
              </w:rPr>
            </w:pPr>
            <w:r w:rsidRPr="0001071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b/>
                <w:bCs/>
              </w:rPr>
            </w:pPr>
            <w:r w:rsidRPr="0001071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b/>
                <w:bCs/>
              </w:rPr>
            </w:pPr>
            <w:r w:rsidRPr="00010717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  <w:rPr>
                <w:b/>
                <w:bCs/>
              </w:rPr>
            </w:pPr>
            <w:r w:rsidRPr="0001071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  <w:rPr>
                <w:b/>
                <w:bCs/>
              </w:rPr>
            </w:pPr>
            <w:r w:rsidRPr="00010717">
              <w:rPr>
                <w:b/>
                <w:bCs/>
              </w:rPr>
              <w:t> </w:t>
            </w:r>
          </w:p>
        </w:tc>
      </w:tr>
      <w:tr w:rsidR="00732792" w:rsidRPr="00010717" w:rsidTr="0006178E">
        <w:trPr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rPr>
                <w:i/>
                <w:iCs/>
              </w:rPr>
            </w:pPr>
          </w:p>
          <w:p w:rsidR="00732792" w:rsidRPr="001206AA" w:rsidRDefault="00732792" w:rsidP="00E57677">
            <w:pPr>
              <w:rPr>
                <w:b/>
                <w:i/>
                <w:iCs/>
              </w:rPr>
            </w:pPr>
            <w:r w:rsidRPr="001206AA">
              <w:rPr>
                <w:b/>
                <w:i/>
                <w:iCs/>
              </w:rPr>
              <w:t>Налоговые доходы,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4F05F4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6 874 129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5C7EB9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EF1D3B">
              <w:rPr>
                <w:i/>
                <w:iCs/>
              </w:rPr>
              <w:t> 874 129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5C7EB9" w:rsidP="00A303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011964">
              <w:rPr>
                <w:i/>
                <w:iCs/>
              </w:rPr>
              <w:t> </w:t>
            </w:r>
            <w:r>
              <w:rPr>
                <w:i/>
                <w:iCs/>
              </w:rPr>
              <w:t>03</w:t>
            </w:r>
            <w:r w:rsidR="00011964">
              <w:rPr>
                <w:i/>
                <w:iCs/>
              </w:rPr>
              <w:t>9 75</w:t>
            </w:r>
            <w:r w:rsidR="008E6C45">
              <w:rPr>
                <w:i/>
                <w:iCs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</w:pPr>
          </w:p>
          <w:p w:rsidR="00732792" w:rsidRPr="00010717" w:rsidRDefault="00B12ACB" w:rsidP="00E57677">
            <w:pPr>
              <w:jc w:val="center"/>
            </w:pPr>
            <w:r>
              <w:t>1</w:t>
            </w:r>
            <w:r w:rsidR="00187D19">
              <w:t>02,41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D9093C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165 629</w:t>
            </w:r>
          </w:p>
        </w:tc>
      </w:tr>
      <w:tr w:rsidR="00732792" w:rsidRPr="00010717" w:rsidTr="0006178E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r w:rsidRPr="00010717">
              <w:t>- налог на содержание жилого фонда</w:t>
            </w:r>
            <w:r>
              <w:t>, объектов социально-культурной сферы</w:t>
            </w:r>
            <w:r w:rsidR="004F05F4">
              <w:t xml:space="preserve"> и благоустройство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5C7EB9" w:rsidP="00E57677">
            <w:pPr>
              <w:jc w:val="center"/>
            </w:pPr>
            <w:r>
              <w:t>2</w:t>
            </w:r>
            <w:r w:rsidR="004F05F4">
              <w:t>20 520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5C7EB9" w:rsidP="00E57677">
            <w:pPr>
              <w:jc w:val="center"/>
            </w:pPr>
            <w:r>
              <w:t>2</w:t>
            </w:r>
            <w:r w:rsidR="00EF1D3B">
              <w:t>20 520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011964" w:rsidP="00E57677">
            <w:pPr>
              <w:jc w:val="center"/>
            </w:pPr>
            <w:r>
              <w:t>206 289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FC4932" w:rsidP="00E57677">
            <w:pPr>
              <w:jc w:val="center"/>
            </w:pPr>
            <w:r>
              <w:t>102,88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D9093C" w:rsidP="00E57677">
            <w:pPr>
              <w:jc w:val="center"/>
            </w:pPr>
            <w:r>
              <w:t>5 769</w:t>
            </w:r>
          </w:p>
        </w:tc>
      </w:tr>
      <w:tr w:rsidR="00732792" w:rsidRPr="00010717" w:rsidTr="0006178E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rPr>
                <w:i/>
                <w:iCs/>
              </w:rPr>
            </w:pPr>
          </w:p>
          <w:p w:rsidR="00732792" w:rsidRPr="001206AA" w:rsidRDefault="00732792" w:rsidP="00E57677">
            <w:pPr>
              <w:rPr>
                <w:b/>
                <w:i/>
                <w:iCs/>
              </w:rPr>
            </w:pPr>
            <w:r w:rsidRPr="001206AA">
              <w:rPr>
                <w:b/>
                <w:i/>
                <w:iCs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964DB6" w:rsidRPr="00010717" w:rsidRDefault="005C7EB9" w:rsidP="00964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4F05F4">
              <w:rPr>
                <w:i/>
                <w:iCs/>
              </w:rPr>
              <w:t>62 544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5C7EB9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EF1D3B">
              <w:rPr>
                <w:i/>
                <w:iCs/>
              </w:rPr>
              <w:t>62 544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011964" w:rsidP="003C4C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739 870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</w:pPr>
          </w:p>
          <w:p w:rsidR="00732792" w:rsidRPr="00010717" w:rsidRDefault="00FC4932" w:rsidP="00E57677">
            <w:pPr>
              <w:jc w:val="center"/>
            </w:pPr>
            <w:r>
              <w:t>111,67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D9093C" w:rsidP="00FD3F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77 326</w:t>
            </w:r>
          </w:p>
        </w:tc>
      </w:tr>
      <w:tr w:rsidR="00732792" w:rsidRPr="00010717" w:rsidTr="0006178E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rPr>
                <w:i/>
                <w:iCs/>
              </w:rPr>
            </w:pPr>
            <w:r w:rsidRPr="00010717">
              <w:rPr>
                <w:i/>
                <w:iCs/>
              </w:rPr>
              <w:t>Доходы целевых 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4F05F4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100 791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EF1D3B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100 791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011964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96 045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</w:pPr>
          </w:p>
          <w:p w:rsidR="00732792" w:rsidRPr="00010717" w:rsidRDefault="00FC4932" w:rsidP="00E57677">
            <w:pPr>
              <w:jc w:val="center"/>
            </w:pPr>
            <w:r>
              <w:t>95,29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32792" w:rsidP="00E57677">
            <w:pPr>
              <w:jc w:val="center"/>
              <w:rPr>
                <w:i/>
                <w:iCs/>
              </w:rPr>
            </w:pPr>
          </w:p>
          <w:p w:rsidR="00732792" w:rsidRPr="00010717" w:rsidRDefault="00D9093C" w:rsidP="00D9093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- 4 746</w:t>
            </w:r>
          </w:p>
        </w:tc>
      </w:tr>
      <w:tr w:rsidR="00732792" w:rsidRPr="00010717" w:rsidTr="0006178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rPr>
                <w:i/>
                <w:iCs/>
              </w:rPr>
            </w:pPr>
            <w:r w:rsidRPr="00010717">
              <w:rPr>
                <w:i/>
                <w:iCs/>
              </w:rPr>
              <w:t>Доходы от предпринимательской  и иной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5C7EB9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4F05F4">
              <w:rPr>
                <w:i/>
                <w:iCs/>
              </w:rPr>
              <w:t>09 510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5C7EB9" w:rsidP="00E57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EF1D3B">
              <w:rPr>
                <w:i/>
                <w:iCs/>
              </w:rPr>
              <w:t>09 510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011964" w:rsidP="000119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402 461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FC4932" w:rsidP="00E57677">
            <w:pPr>
              <w:jc w:val="center"/>
            </w:pPr>
            <w:r>
              <w:t>49,72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D9093C" w:rsidP="00FD3F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- 407 049</w:t>
            </w:r>
          </w:p>
        </w:tc>
      </w:tr>
      <w:tr w:rsidR="00732792" w:rsidRPr="00010717" w:rsidTr="0006178E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rPr>
                <w:b/>
                <w:bCs/>
                <w:i/>
                <w:iCs/>
              </w:rPr>
            </w:pPr>
            <w:r w:rsidRPr="00010717">
              <w:rPr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4F05F4" w:rsidP="00E576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8 446 974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EF1D3B" w:rsidP="00E576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8 446 974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5C7EB9" w:rsidP="00E576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104A46">
              <w:rPr>
                <w:b/>
                <w:bCs/>
                <w:i/>
                <w:iCs/>
              </w:rPr>
              <w:t> 278 13</w:t>
            </w:r>
            <w:r w:rsidR="008E6C4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FC4932" w:rsidP="00E576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342B6A" w:rsidP="00E576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- 168 840</w:t>
            </w:r>
          </w:p>
        </w:tc>
      </w:tr>
      <w:tr w:rsidR="00732792" w:rsidRPr="00010717" w:rsidTr="0006178E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FD3F1D" w:rsidP="00E57677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(т</w:t>
            </w:r>
            <w:r w:rsidR="00732792" w:rsidRPr="00010717">
              <w:rPr>
                <w:b/>
                <w:bCs/>
              </w:rPr>
              <w:t>рансферты</w:t>
            </w:r>
            <w:r>
              <w:rPr>
                <w:b/>
                <w:bCs/>
              </w:rPr>
              <w:t>)</w:t>
            </w:r>
            <w:r w:rsidR="00732792" w:rsidRPr="00010717">
              <w:rPr>
                <w:b/>
                <w:bCs/>
              </w:rPr>
              <w:t xml:space="preserve"> из РБ для обеспечения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4F05F4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8 384 401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E9121C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8 384 401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FD3F1D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04A46">
              <w:rPr>
                <w:b/>
                <w:bCs/>
              </w:rPr>
              <w:t> 250 000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FC4932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BF2D93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340197">
              <w:rPr>
                <w:b/>
                <w:bCs/>
              </w:rPr>
              <w:t>1 134 401</w:t>
            </w:r>
          </w:p>
        </w:tc>
      </w:tr>
      <w:tr w:rsidR="00732792" w:rsidRPr="00010717" w:rsidTr="0006178E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E57677">
            <w:pPr>
              <w:rPr>
                <w:b/>
                <w:bCs/>
              </w:rPr>
            </w:pPr>
            <w:r w:rsidRPr="00010717">
              <w:rPr>
                <w:b/>
                <w:bCs/>
              </w:rPr>
              <w:t xml:space="preserve">Субсидии из Республиканского бюджета </w:t>
            </w:r>
            <w:r w:rsidR="00FD3F1D">
              <w:rPr>
                <w:b/>
                <w:bCs/>
              </w:rPr>
              <w:t xml:space="preserve">на исполнение программ развития дорожной отрасли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4F05F4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2 820 279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6E273F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2 820 279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104A46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2 820 279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FC4932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340197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C7EB9" w:rsidRPr="00010717" w:rsidTr="00B139AE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B9" w:rsidRPr="00B139AE" w:rsidRDefault="00B139AE" w:rsidP="00FD3F1D">
            <w:pPr>
              <w:rPr>
                <w:b/>
                <w:bCs/>
              </w:rPr>
            </w:pPr>
            <w:r w:rsidRPr="00B139AE">
              <w:rPr>
                <w:b/>
                <w:bCs/>
              </w:rPr>
              <w:t>Субсидии из Республиканского бюджета</w:t>
            </w:r>
            <w:r w:rsidRPr="00B139AE">
              <w:rPr>
                <w:b/>
                <w:sz w:val="28"/>
                <w:szCs w:val="28"/>
              </w:rPr>
              <w:t xml:space="preserve"> </w:t>
            </w:r>
            <w:r w:rsidRPr="00B139AE">
              <w:rPr>
                <w:b/>
              </w:rPr>
              <w:t>на развитие и с</w:t>
            </w:r>
            <w:r>
              <w:rPr>
                <w:b/>
              </w:rPr>
              <w:t>тимулирование территорий города</w:t>
            </w:r>
            <w:r w:rsidRPr="00B139AE">
              <w:rPr>
                <w:b/>
              </w:rPr>
              <w:t xml:space="preserve"> и район</w:t>
            </w:r>
            <w:r>
              <w:rPr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B9" w:rsidRDefault="00356935" w:rsidP="00356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B9" w:rsidRDefault="006E273F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B9" w:rsidRDefault="00B139AE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B9" w:rsidRDefault="00B139AE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B9" w:rsidRDefault="00340197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30753" w:rsidRPr="00010717" w:rsidTr="0006178E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53" w:rsidRPr="00010717" w:rsidRDefault="00930753" w:rsidP="00FD3F1D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из Резервного  фонда Президента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53" w:rsidRDefault="007826FE" w:rsidP="00B63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53" w:rsidRDefault="002F21BC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648 800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53" w:rsidRDefault="00104A46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53" w:rsidRDefault="00FC4932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53" w:rsidRDefault="00340197" w:rsidP="00B13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- 648 800</w:t>
            </w:r>
          </w:p>
        </w:tc>
      </w:tr>
      <w:tr w:rsidR="00732792" w:rsidRPr="00010717" w:rsidTr="0006178E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92" w:rsidRPr="00010717" w:rsidRDefault="00732792" w:rsidP="00FD3F1D">
            <w:pPr>
              <w:rPr>
                <w:b/>
                <w:bCs/>
              </w:rPr>
            </w:pPr>
            <w:r w:rsidRPr="00010717">
              <w:rPr>
                <w:b/>
                <w:bCs/>
              </w:rPr>
              <w:t xml:space="preserve">Всего доходов с учетом трансфертов, </w:t>
            </w:r>
            <w:r>
              <w:rPr>
                <w:b/>
                <w:bCs/>
              </w:rPr>
              <w:t>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58" w:rsidRPr="00010717" w:rsidRDefault="007826FE" w:rsidP="00B63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19 651 654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715105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20 300 454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104A46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18 348 41</w:t>
            </w:r>
            <w:r w:rsidR="008E6C45">
              <w:rPr>
                <w:b/>
                <w:bCs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FC4932" w:rsidP="00E5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92" w:rsidRPr="00010717" w:rsidRDefault="00FD3F1D" w:rsidP="00B13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340197">
              <w:rPr>
                <w:b/>
                <w:bCs/>
              </w:rPr>
              <w:t>1 952 041</w:t>
            </w:r>
          </w:p>
        </w:tc>
      </w:tr>
    </w:tbl>
    <w:p w:rsidR="000A71D5" w:rsidRDefault="000A71D5" w:rsidP="00732792">
      <w:pPr>
        <w:tabs>
          <w:tab w:val="left" w:pos="567"/>
          <w:tab w:val="left" w:pos="851"/>
          <w:tab w:val="left" w:pos="2268"/>
          <w:tab w:val="left" w:pos="5954"/>
        </w:tabs>
        <w:spacing w:line="276" w:lineRule="auto"/>
        <w:ind w:left="-993" w:firstLine="993"/>
        <w:jc w:val="both"/>
        <w:rPr>
          <w:sz w:val="28"/>
          <w:szCs w:val="28"/>
        </w:rPr>
      </w:pPr>
    </w:p>
    <w:p w:rsidR="00732792" w:rsidRDefault="00732792" w:rsidP="00732792">
      <w:pPr>
        <w:tabs>
          <w:tab w:val="left" w:pos="567"/>
          <w:tab w:val="left" w:pos="851"/>
          <w:tab w:val="left" w:pos="2268"/>
          <w:tab w:val="left" w:pos="5954"/>
        </w:tabs>
        <w:spacing w:line="276" w:lineRule="auto"/>
        <w:ind w:left="-993" w:firstLine="993"/>
        <w:jc w:val="both"/>
        <w:rPr>
          <w:sz w:val="28"/>
          <w:szCs w:val="28"/>
        </w:rPr>
      </w:pPr>
      <w:r w:rsidRPr="00BF7566">
        <w:rPr>
          <w:sz w:val="28"/>
          <w:szCs w:val="28"/>
        </w:rPr>
        <w:t xml:space="preserve"> </w:t>
      </w:r>
    </w:p>
    <w:p w:rsidR="00732792" w:rsidRDefault="00F3701F" w:rsidP="00732792">
      <w:pPr>
        <w:tabs>
          <w:tab w:val="left" w:pos="567"/>
          <w:tab w:val="left" w:pos="851"/>
          <w:tab w:val="left" w:pos="2268"/>
          <w:tab w:val="left" w:pos="5954"/>
        </w:tabs>
        <w:spacing w:line="276" w:lineRule="auto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</w:t>
      </w:r>
      <w:r w:rsidR="00D60E9F">
        <w:rPr>
          <w:sz w:val="28"/>
          <w:szCs w:val="28"/>
        </w:rPr>
        <w:t xml:space="preserve"> 1 квартал </w:t>
      </w:r>
      <w:r w:rsidR="00E57677">
        <w:rPr>
          <w:sz w:val="28"/>
          <w:szCs w:val="28"/>
        </w:rPr>
        <w:t xml:space="preserve"> </w:t>
      </w:r>
      <w:r w:rsidR="00A42034">
        <w:rPr>
          <w:sz w:val="28"/>
          <w:szCs w:val="28"/>
        </w:rPr>
        <w:t>2021</w:t>
      </w:r>
      <w:r w:rsidR="002E3D00">
        <w:rPr>
          <w:sz w:val="28"/>
          <w:szCs w:val="28"/>
        </w:rPr>
        <w:t xml:space="preserve"> год</w:t>
      </w:r>
      <w:r w:rsidR="00D60E9F">
        <w:rPr>
          <w:sz w:val="28"/>
          <w:szCs w:val="28"/>
        </w:rPr>
        <w:t>а</w:t>
      </w:r>
      <w:r w:rsidR="00732792" w:rsidRPr="00BF7566">
        <w:rPr>
          <w:sz w:val="28"/>
          <w:szCs w:val="28"/>
        </w:rPr>
        <w:t xml:space="preserve"> бюджету Каменского района  и г. Каменка   утверждены субсидии на исполнение  Программ развития дорожной отрасли в с</w:t>
      </w:r>
      <w:r w:rsidR="00B139AE">
        <w:rPr>
          <w:sz w:val="28"/>
          <w:szCs w:val="28"/>
        </w:rPr>
        <w:t xml:space="preserve">умме </w:t>
      </w:r>
      <w:r w:rsidR="00135291">
        <w:rPr>
          <w:sz w:val="28"/>
          <w:szCs w:val="28"/>
        </w:rPr>
        <w:t>2 820 279</w:t>
      </w:r>
      <w:r w:rsidR="00E57416">
        <w:rPr>
          <w:sz w:val="28"/>
          <w:szCs w:val="28"/>
        </w:rPr>
        <w:t xml:space="preserve"> </w:t>
      </w:r>
      <w:r w:rsidR="00732792" w:rsidRPr="00BF7566">
        <w:rPr>
          <w:sz w:val="28"/>
          <w:szCs w:val="28"/>
        </w:rPr>
        <w:t xml:space="preserve">руб. </w:t>
      </w:r>
      <w:r w:rsidR="00732792">
        <w:rPr>
          <w:sz w:val="28"/>
          <w:szCs w:val="28"/>
        </w:rPr>
        <w:t>Ф</w:t>
      </w:r>
      <w:r w:rsidR="00732792" w:rsidRPr="00E64D22">
        <w:rPr>
          <w:sz w:val="28"/>
          <w:szCs w:val="28"/>
        </w:rPr>
        <w:t xml:space="preserve">актический объем субсидий, выделенных и полученных из республиканского бюджета на финансирование Программы развития дорожной отрасли по автомобильным дорогам общего пользования Каменского района и </w:t>
      </w:r>
      <w:r w:rsidR="000445ED">
        <w:rPr>
          <w:sz w:val="28"/>
          <w:szCs w:val="28"/>
        </w:rPr>
        <w:t xml:space="preserve">                    </w:t>
      </w:r>
      <w:r w:rsidR="00732792" w:rsidRPr="00E64D22">
        <w:rPr>
          <w:sz w:val="28"/>
          <w:szCs w:val="28"/>
        </w:rPr>
        <w:t xml:space="preserve">г. Каменка за счет средств Дорожного фонда ПМР, </w:t>
      </w:r>
      <w:r w:rsidR="00E57677">
        <w:rPr>
          <w:sz w:val="28"/>
          <w:szCs w:val="28"/>
        </w:rPr>
        <w:t xml:space="preserve">составил </w:t>
      </w:r>
      <w:r w:rsidR="00135291">
        <w:rPr>
          <w:sz w:val="28"/>
          <w:szCs w:val="28"/>
        </w:rPr>
        <w:t>2 820 279</w:t>
      </w:r>
      <w:r w:rsidR="00E57416">
        <w:rPr>
          <w:sz w:val="28"/>
          <w:szCs w:val="28"/>
        </w:rPr>
        <w:t xml:space="preserve"> </w:t>
      </w:r>
      <w:r w:rsidR="00B139AE">
        <w:rPr>
          <w:sz w:val="28"/>
          <w:szCs w:val="28"/>
        </w:rPr>
        <w:t>руб.</w:t>
      </w:r>
      <w:r w:rsidR="00732792">
        <w:rPr>
          <w:sz w:val="28"/>
          <w:szCs w:val="28"/>
        </w:rPr>
        <w:t xml:space="preserve"> </w:t>
      </w:r>
      <w:r w:rsidR="00E57677">
        <w:rPr>
          <w:sz w:val="28"/>
          <w:szCs w:val="28"/>
        </w:rPr>
        <w:t xml:space="preserve"> </w:t>
      </w:r>
      <w:r w:rsidR="00732792">
        <w:rPr>
          <w:sz w:val="28"/>
          <w:szCs w:val="28"/>
        </w:rPr>
        <w:t xml:space="preserve">или </w:t>
      </w:r>
      <w:r w:rsidR="00B33BBA">
        <w:rPr>
          <w:sz w:val="28"/>
          <w:szCs w:val="28"/>
        </w:rPr>
        <w:t xml:space="preserve"> </w:t>
      </w:r>
      <w:r w:rsidR="00135291">
        <w:rPr>
          <w:sz w:val="28"/>
          <w:szCs w:val="28"/>
        </w:rPr>
        <w:t xml:space="preserve">            </w:t>
      </w:r>
      <w:r w:rsidR="00B33BBA">
        <w:rPr>
          <w:sz w:val="28"/>
          <w:szCs w:val="28"/>
        </w:rPr>
        <w:t xml:space="preserve"> </w:t>
      </w:r>
      <w:r w:rsidR="00135291">
        <w:rPr>
          <w:sz w:val="28"/>
          <w:szCs w:val="28"/>
        </w:rPr>
        <w:t xml:space="preserve">100 </w:t>
      </w:r>
      <w:r w:rsidR="00732792">
        <w:rPr>
          <w:sz w:val="28"/>
          <w:szCs w:val="28"/>
        </w:rPr>
        <w:t>%  от запланированных.</w:t>
      </w:r>
    </w:p>
    <w:p w:rsidR="00FC3D58" w:rsidRDefault="00FC3D58" w:rsidP="00732792">
      <w:pPr>
        <w:tabs>
          <w:tab w:val="left" w:pos="567"/>
          <w:tab w:val="left" w:pos="851"/>
          <w:tab w:val="left" w:pos="2268"/>
          <w:tab w:val="left" w:pos="5954"/>
        </w:tabs>
        <w:spacing w:line="276" w:lineRule="auto"/>
        <w:ind w:left="-993" w:firstLine="993"/>
        <w:jc w:val="both"/>
        <w:rPr>
          <w:sz w:val="28"/>
          <w:szCs w:val="28"/>
        </w:rPr>
      </w:pPr>
    </w:p>
    <w:p w:rsidR="00D42BAB" w:rsidRPr="002862BC" w:rsidRDefault="00D42BAB" w:rsidP="00D42BAB">
      <w:pPr>
        <w:tabs>
          <w:tab w:val="left" w:pos="6000"/>
        </w:tabs>
        <w:spacing w:line="360" w:lineRule="auto"/>
        <w:ind w:right="-31"/>
        <w:jc w:val="both"/>
        <w:rPr>
          <w:sz w:val="28"/>
          <w:szCs w:val="28"/>
        </w:rPr>
      </w:pPr>
    </w:p>
    <w:p w:rsidR="0076434C" w:rsidRPr="002862BC" w:rsidRDefault="0076434C" w:rsidP="0076434C">
      <w:pPr>
        <w:tabs>
          <w:tab w:val="left" w:pos="6000"/>
        </w:tabs>
        <w:spacing w:line="360" w:lineRule="auto"/>
        <w:ind w:right="-31"/>
        <w:jc w:val="both"/>
        <w:rPr>
          <w:sz w:val="28"/>
          <w:szCs w:val="28"/>
        </w:rPr>
      </w:pPr>
    </w:p>
    <w:p w:rsidR="0076434C" w:rsidRDefault="0076434C" w:rsidP="0076434C">
      <w:pPr>
        <w:tabs>
          <w:tab w:val="left" w:pos="8647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    </w:t>
      </w:r>
      <w:r w:rsidRPr="00926A2C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ыполнение расходной части бюджета</w:t>
      </w:r>
    </w:p>
    <w:p w:rsidR="0076434C" w:rsidRDefault="0076434C" w:rsidP="0076434C">
      <w:pPr>
        <w:tabs>
          <w:tab w:val="left" w:pos="723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Во исполнение</w:t>
      </w:r>
      <w:r w:rsidRPr="00181291">
        <w:rPr>
          <w:sz w:val="28"/>
          <w:szCs w:val="26"/>
        </w:rPr>
        <w:t xml:space="preserve"> </w:t>
      </w:r>
      <w:r>
        <w:rPr>
          <w:sz w:val="28"/>
          <w:szCs w:val="26"/>
        </w:rPr>
        <w:t>Закона Приднестровской Молдавской Республики  от 30 декабря 2020 года №246-З-</w:t>
      </w:r>
      <w:r>
        <w:rPr>
          <w:sz w:val="28"/>
          <w:szCs w:val="26"/>
          <w:lang w:val="en-US"/>
        </w:rPr>
        <w:t>VII</w:t>
      </w:r>
      <w:r>
        <w:rPr>
          <w:sz w:val="28"/>
          <w:szCs w:val="26"/>
        </w:rPr>
        <w:t xml:space="preserve"> «О Республиканском бюджете на 2021 год», с внесенными изменениями и дополнениями, решением 4 сессии 26 созыва от 10 февраля 2021 года Совета народных депутатов Каменского района и г. Каменка на «Об утверждении бюджета Каменского района и г. Каменка на 2021 год» был утвержден</w:t>
      </w:r>
      <w:r w:rsidRPr="004D3152">
        <w:rPr>
          <w:sz w:val="28"/>
          <w:szCs w:val="26"/>
        </w:rPr>
        <w:t xml:space="preserve"> </w:t>
      </w:r>
      <w:r>
        <w:rPr>
          <w:sz w:val="28"/>
          <w:szCs w:val="26"/>
        </w:rPr>
        <w:t>предельный размер расходов (с учетом субсидий, дотаций (трансфертов), выделенных из республиканского бюджета)  местного бюджета на 2021 год в сумме 75 509 531 руб., а так же утверждены расходы (план финансирования) в сумме 72 783 019 руб.</w:t>
      </w:r>
    </w:p>
    <w:p w:rsidR="0076434C" w:rsidRPr="005F730B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 w:rsidRPr="00F72AF9">
        <w:rPr>
          <w:sz w:val="28"/>
          <w:szCs w:val="26"/>
        </w:rPr>
        <w:t xml:space="preserve">Решением Главы государственной администрации </w:t>
      </w:r>
      <w:r>
        <w:rPr>
          <w:sz w:val="28"/>
          <w:szCs w:val="26"/>
        </w:rPr>
        <w:t xml:space="preserve">Каменского района и  г. Каменка </w:t>
      </w:r>
      <w:r w:rsidRPr="001C739D">
        <w:rPr>
          <w:sz w:val="28"/>
          <w:szCs w:val="26"/>
        </w:rPr>
        <w:t>от 04 марта  2021  года № 89 «Об утверждении поквартальной росписи бюджета Каменского района и г. Каменка на 2021 год» утверждена поквартальная роспись по расходам на 2021 год в сумме 72 783 019 руб., где</w:t>
      </w:r>
      <w:r>
        <w:rPr>
          <w:sz w:val="28"/>
          <w:szCs w:val="26"/>
        </w:rPr>
        <w:t xml:space="preserve">  план на 1-ый квартал 2021 года утвержден в сумме  19 651 654</w:t>
      </w:r>
      <w:r w:rsidRPr="005F730B">
        <w:rPr>
          <w:sz w:val="28"/>
          <w:szCs w:val="26"/>
        </w:rPr>
        <w:t xml:space="preserve"> руб.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Решением 4 сессии 26 созыва от 10 февраля 2021 года Совета народных депутатов К</w:t>
      </w:r>
      <w:r w:rsidR="00DA0ABB">
        <w:rPr>
          <w:sz w:val="28"/>
          <w:szCs w:val="26"/>
        </w:rPr>
        <w:t xml:space="preserve">аменского района и г. Каменка </w:t>
      </w:r>
      <w:r>
        <w:rPr>
          <w:sz w:val="28"/>
          <w:szCs w:val="26"/>
        </w:rPr>
        <w:t xml:space="preserve"> «Об утверждении</w:t>
      </w:r>
      <w:r w:rsidR="00DA0ABB">
        <w:rPr>
          <w:sz w:val="28"/>
          <w:szCs w:val="26"/>
        </w:rPr>
        <w:t xml:space="preserve"> бюджета Каменского района и </w:t>
      </w:r>
      <w:r>
        <w:rPr>
          <w:sz w:val="28"/>
          <w:szCs w:val="26"/>
        </w:rPr>
        <w:t xml:space="preserve"> г. Каменка на 2021 год» была утверждена программа расходования средств фонда развития </w:t>
      </w:r>
      <w:r w:rsidR="00DA0ABB">
        <w:rPr>
          <w:sz w:val="28"/>
          <w:szCs w:val="26"/>
        </w:rPr>
        <w:t xml:space="preserve"> </w:t>
      </w:r>
      <w:r>
        <w:rPr>
          <w:sz w:val="28"/>
          <w:szCs w:val="26"/>
        </w:rPr>
        <w:t>и стимулирования территорий Каменского р</w:t>
      </w:r>
      <w:r w:rsidR="00DA0ABB">
        <w:rPr>
          <w:sz w:val="28"/>
          <w:szCs w:val="26"/>
        </w:rPr>
        <w:t xml:space="preserve">айона и г. Каменка на 2021 год в сумме 433 327 руб., в т. ч. </w:t>
      </w:r>
      <w:r>
        <w:rPr>
          <w:sz w:val="28"/>
          <w:szCs w:val="26"/>
        </w:rPr>
        <w:t xml:space="preserve">на финансирование культурно-массовых мероприятий Каменского района и г. Каменка запланированы средства в сумме 350 000 руб. А так же  программа расходования фонда развития и стимулирования территорий Каменского района и  г. Каменка на 2021 год по обеспечению рабочими тетрадями 1-4 классы на общую сумму 83 327 руб. 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 w:rsidRPr="00181291">
        <w:rPr>
          <w:sz w:val="28"/>
          <w:szCs w:val="26"/>
        </w:rPr>
        <w:t xml:space="preserve">Фактический объем произведенных расходов </w:t>
      </w:r>
      <w:r>
        <w:rPr>
          <w:sz w:val="28"/>
          <w:szCs w:val="26"/>
        </w:rPr>
        <w:t xml:space="preserve">в течение 1-го квартала 2021 года </w:t>
      </w:r>
      <w:r w:rsidRPr="00181291">
        <w:rPr>
          <w:sz w:val="28"/>
          <w:szCs w:val="26"/>
        </w:rPr>
        <w:t xml:space="preserve">сложился на уровне </w:t>
      </w:r>
      <w:r>
        <w:rPr>
          <w:sz w:val="28"/>
          <w:szCs w:val="26"/>
        </w:rPr>
        <w:t xml:space="preserve">12 376 674 </w:t>
      </w:r>
      <w:r w:rsidRPr="00181291">
        <w:rPr>
          <w:sz w:val="28"/>
          <w:szCs w:val="26"/>
        </w:rPr>
        <w:t>руб</w:t>
      </w:r>
      <w:r>
        <w:rPr>
          <w:sz w:val="28"/>
          <w:szCs w:val="26"/>
        </w:rPr>
        <w:t>.</w:t>
      </w:r>
      <w:r w:rsidRPr="00181291">
        <w:rPr>
          <w:sz w:val="28"/>
          <w:szCs w:val="26"/>
        </w:rPr>
        <w:t xml:space="preserve">, что составляет </w:t>
      </w:r>
      <w:r>
        <w:rPr>
          <w:sz w:val="28"/>
          <w:szCs w:val="26"/>
        </w:rPr>
        <w:t>60,5</w:t>
      </w:r>
      <w:r w:rsidRPr="00181291">
        <w:rPr>
          <w:sz w:val="28"/>
          <w:szCs w:val="26"/>
        </w:rPr>
        <w:t>%</w:t>
      </w:r>
      <w:r>
        <w:rPr>
          <w:sz w:val="28"/>
          <w:szCs w:val="26"/>
        </w:rPr>
        <w:t xml:space="preserve"> от общей суммы запланированных расходов на 1 квартал  2021 год, из которых:</w:t>
      </w:r>
    </w:p>
    <w:p w:rsidR="0076434C" w:rsidRPr="000028C0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1)  социально-защищенные статьи профинансированы в сумме  12 135 403 руб. или  98,1% от общего объема расходов, при этом за  счет собственных средств местного </w:t>
      </w:r>
      <w:r>
        <w:rPr>
          <w:sz w:val="28"/>
          <w:szCs w:val="26"/>
        </w:rPr>
        <w:lastRenderedPageBreak/>
        <w:t>бюджета финансирование составило – 4 885 403</w:t>
      </w:r>
      <w:r w:rsidRPr="000028C0">
        <w:rPr>
          <w:sz w:val="28"/>
          <w:szCs w:val="26"/>
        </w:rPr>
        <w:t xml:space="preserve"> руб., за счет трансфертов,  полученных для обеспечения социальных обязательств -  </w:t>
      </w:r>
      <w:r>
        <w:rPr>
          <w:sz w:val="28"/>
          <w:szCs w:val="26"/>
        </w:rPr>
        <w:t xml:space="preserve">7 250 000 руб. </w:t>
      </w:r>
      <w:r w:rsidRPr="000028C0">
        <w:rPr>
          <w:sz w:val="28"/>
          <w:szCs w:val="26"/>
        </w:rPr>
        <w:t>в том числе на: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- оплату труда с начислениями в сумме – 11 921 769 руб.;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- продукты питания – 127 521 руб.;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- содержание детей, находящихся под опекой (попечительством) – в сумме               58 191 руб.;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социальные пенсии и компенсационные выплаты населению (увечья, погребение) в сумме – 14 754 руб.; 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- трансферты на покрытие потерь от предоставления льгот по транспорту –        13 168 руб.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таким социально защищенным статьям как коммерческий найм жилья для детей сирот и детей, оставшихся без попечения родителей, приобретение медико-фармацевтической продукции и оплаты льгот по жилищным и коммунальным услугам </w:t>
      </w:r>
      <w:r w:rsidR="00DA0ABB">
        <w:rPr>
          <w:sz w:val="28"/>
          <w:szCs w:val="26"/>
        </w:rPr>
        <w:t>финансирование не осуществляло</w:t>
      </w:r>
      <w:r>
        <w:rPr>
          <w:sz w:val="28"/>
          <w:szCs w:val="26"/>
        </w:rPr>
        <w:t>сь, по причине отсутствия заявок на финансирование.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2)  прочие статьи  профинансированы в сумме  179 368 руб., что составило 1,4% от общего объема расходов;</w:t>
      </w:r>
    </w:p>
    <w:p w:rsidR="0076434C" w:rsidRPr="00BC3B15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3)  целевые статьи профинансированы в сумме  61 903 руб. или 0,5% от общего объема расходов.</w:t>
      </w:r>
    </w:p>
    <w:p w:rsidR="0076434C" w:rsidRPr="00FC5924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 w:rsidRPr="00181291">
        <w:rPr>
          <w:sz w:val="28"/>
          <w:szCs w:val="26"/>
        </w:rPr>
        <w:t xml:space="preserve">Исполнение расходной части местного бюджета по группам функциональной классификации расходов за </w:t>
      </w:r>
      <w:r>
        <w:rPr>
          <w:sz w:val="28"/>
          <w:szCs w:val="26"/>
        </w:rPr>
        <w:t xml:space="preserve">1-ый квартал 2021 </w:t>
      </w:r>
      <w:r w:rsidRPr="00181291">
        <w:rPr>
          <w:sz w:val="28"/>
          <w:szCs w:val="26"/>
        </w:rPr>
        <w:t>год характеризуется следующими данными:</w:t>
      </w:r>
    </w:p>
    <w:p w:rsidR="0076434C" w:rsidRPr="00DD7AF7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Раздел 01</w:t>
      </w:r>
      <w:r>
        <w:rPr>
          <w:sz w:val="28"/>
          <w:szCs w:val="28"/>
        </w:rPr>
        <w:t xml:space="preserve"> «Государственное управление и местное самоуправление» предусмотрено ассигнований в сумме 1 943 486 руб., из которых освоено                       1 456 280 руб., что составляет  74,9%.</w:t>
      </w:r>
    </w:p>
    <w:p w:rsidR="0076434C" w:rsidRPr="00DD7AF7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ст.110300 «Приобретение предметов снабжения и расходных материалов» неосвоение в сумме   129 542  руб. объясняется отсутствием денежных средств.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ст.110700 «Оплата коммунальных услуг» неосвоение в сумме 59 123 руб. </w:t>
      </w:r>
    </w:p>
    <w:p w:rsidR="0076434C" w:rsidRPr="00DD7AF7" w:rsidRDefault="0076434C" w:rsidP="0076434C">
      <w:pPr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Раздел 04 </w:t>
      </w:r>
      <w:r>
        <w:rPr>
          <w:sz w:val="28"/>
          <w:szCs w:val="28"/>
        </w:rPr>
        <w:t xml:space="preserve"> «Государственная оборона» предусмотрено ассигнований в сумме        76 425 руб., из которых освоено 38 016 руб., что составляет 49,7%</w:t>
      </w:r>
      <w:r w:rsidRPr="00B90BDF">
        <w:rPr>
          <w:sz w:val="28"/>
          <w:szCs w:val="28"/>
        </w:rPr>
        <w:t>.</w:t>
      </w:r>
    </w:p>
    <w:p w:rsidR="0076434C" w:rsidRDefault="0076434C" w:rsidP="0076434C">
      <w:pPr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 110700 «Оплата коммунальных услуг» неосвоение в сумме 13 157 руб. </w:t>
      </w:r>
    </w:p>
    <w:p w:rsidR="0076434C" w:rsidRPr="00825079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>Раздел 05</w:t>
      </w:r>
      <w:r>
        <w:rPr>
          <w:sz w:val="28"/>
          <w:szCs w:val="28"/>
        </w:rPr>
        <w:t xml:space="preserve"> «Правоохранительная деятельность и обеспечение безопасности государства» предусмотрено ассигнований  22 982 руб.,  из которых освоено                      </w:t>
      </w:r>
      <w:r w:rsidR="00DA0ABB">
        <w:rPr>
          <w:sz w:val="28"/>
          <w:szCs w:val="28"/>
        </w:rPr>
        <w:t xml:space="preserve">  </w:t>
      </w:r>
      <w:r>
        <w:rPr>
          <w:sz w:val="28"/>
          <w:szCs w:val="28"/>
        </w:rPr>
        <w:t>2 023  руб. или 8,8%.</w:t>
      </w:r>
    </w:p>
    <w:p w:rsidR="0076434C" w:rsidRPr="00FC5924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 w:rsidRPr="00C14036">
        <w:rPr>
          <w:b/>
          <w:sz w:val="28"/>
          <w:szCs w:val="28"/>
        </w:rPr>
        <w:t>Раздел 10</w:t>
      </w:r>
      <w:r>
        <w:rPr>
          <w:sz w:val="28"/>
          <w:szCs w:val="28"/>
        </w:rPr>
        <w:t xml:space="preserve"> «Транспорт, дорожное хозяйство, связь и информатика» предусмотрено ассигнований  17 589 руб., из которых освоено 13 168 руб</w:t>
      </w:r>
      <w:r>
        <w:rPr>
          <w:sz w:val="28"/>
          <w:szCs w:val="26"/>
        </w:rPr>
        <w:t>. или 74,9%.</w:t>
      </w:r>
    </w:p>
    <w:p w:rsidR="0076434C" w:rsidRPr="00926A2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Раздел 12</w:t>
      </w:r>
      <w:r>
        <w:rPr>
          <w:sz w:val="28"/>
          <w:szCs w:val="28"/>
        </w:rPr>
        <w:t xml:space="preserve"> «Жилищное и коммунальное хозяйство»  уточненным планом предусмотрено ассигнований в сумме  502 083 руб. из которых освоено 326 169 руб. или 64,9%.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Раздел 13</w:t>
      </w:r>
      <w:r>
        <w:rPr>
          <w:sz w:val="28"/>
          <w:szCs w:val="28"/>
        </w:rPr>
        <w:t xml:space="preserve">  «Образование» уточненным планом предусмотрено ассигнований в сумме  11 022 838 руб., фактически исполнено   8 540 851 руб. или  77,5%.</w:t>
      </w:r>
    </w:p>
    <w:p w:rsidR="0076434C" w:rsidRPr="005D4E6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 110100 «Оплата труда» неосвоение в сумме  982 735 руб. объясняется</w:t>
      </w:r>
      <w:r w:rsidRPr="005F5552">
        <w:rPr>
          <w:sz w:val="28"/>
          <w:szCs w:val="28"/>
        </w:rPr>
        <w:t xml:space="preserve"> вакансией штатных единиц</w:t>
      </w:r>
      <w:r>
        <w:rPr>
          <w:sz w:val="28"/>
          <w:szCs w:val="28"/>
        </w:rPr>
        <w:t>, выплатой больничных листов по нетрудоспособности.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ст.110300 «Приобретение предметов снабжения  и расходных материалов» неосвоение в сумме  529 690 руб. объясняется отсутствием  денежных средств.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 110700 «Оплата коммунальных услуг»  неосвоение в сумме  787 523 руб.</w:t>
      </w:r>
    </w:p>
    <w:p w:rsidR="0076434C" w:rsidRPr="00896FE8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Раздел 14</w:t>
      </w:r>
      <w:r>
        <w:rPr>
          <w:sz w:val="28"/>
          <w:szCs w:val="28"/>
        </w:rPr>
        <w:t xml:space="preserve"> «Культура, искусство, кинематография» уточненным планом предусмотрено ассигнований в сумме  1 306 126 руб.,  из которых освоено                      1 018 854 руб. или 78%.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ст.110100 «Оплата труда» неосвоение в сумме 140 593 руб.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 110300 «Приобретение предметов снабжения  и расходных материалов» неосвоение в сумме 13 102 руб. объясняется отсутствием заявок на финансирование. 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ст.110700 «Оплата коммунальных услуг» неосвоение в сумме 69 820 руб. 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   </w:t>
      </w:r>
      <w:r>
        <w:rPr>
          <w:b/>
          <w:sz w:val="28"/>
          <w:szCs w:val="28"/>
        </w:rPr>
        <w:t xml:space="preserve">   Раздел 15</w:t>
      </w:r>
      <w:r>
        <w:rPr>
          <w:sz w:val="28"/>
          <w:szCs w:val="28"/>
        </w:rPr>
        <w:t xml:space="preserve"> «Средства массовой информации» предусмотрено ассигнований         96 226  руб., из которых освоено   73 015 руб. или  75,9%.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Раздел 17</w:t>
      </w:r>
      <w:r>
        <w:rPr>
          <w:sz w:val="28"/>
          <w:szCs w:val="28"/>
        </w:rPr>
        <w:t xml:space="preserve"> «Социальная политика» уточненным планом предусмотрено ассигнований в сумме 729 432 руб., фактически исполнено 531 679 руб. или  72,9%.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ст. 110100 «Оплата труда» неосвоение в сумме 79 727 руб.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Раздел 30 </w:t>
      </w:r>
      <w:r>
        <w:rPr>
          <w:sz w:val="28"/>
          <w:szCs w:val="28"/>
        </w:rPr>
        <w:t xml:space="preserve"> «Прочие расходы» уточненным планом предусмотрено ассигнований в сумме 2 772 767 руб., фактически исполнено  376 619 руб. или  13,6%.</w:t>
      </w:r>
    </w:p>
    <w:p w:rsidR="0076434C" w:rsidRPr="00986E52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32</w:t>
      </w:r>
      <w:r>
        <w:rPr>
          <w:sz w:val="28"/>
          <w:szCs w:val="28"/>
        </w:rPr>
        <w:t xml:space="preserve"> «Целевые бюджетные фонды» уточненным планом предусмотрено ассигнований в сумме   2 921 070 руб., не освоены </w:t>
      </w:r>
      <w:r>
        <w:rPr>
          <w:sz w:val="28"/>
          <w:szCs w:val="26"/>
        </w:rPr>
        <w:t>по причине отсутствия заявок на финансирование.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 w:rsidRPr="00BA2322">
        <w:rPr>
          <w:sz w:val="28"/>
          <w:szCs w:val="28"/>
        </w:rPr>
        <w:t>За отчетный период наибольший удельный вес в недофинансировании денежных средств по разделам функциональной классификации составили:</w:t>
      </w:r>
    </w:p>
    <w:p w:rsidR="0076434C" w:rsidRPr="00651852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 w:rsidRPr="00651852">
        <w:rPr>
          <w:sz w:val="28"/>
          <w:szCs w:val="28"/>
        </w:rPr>
        <w:t xml:space="preserve">- государственное управление и самоуправление в сумме </w:t>
      </w:r>
      <w:r>
        <w:rPr>
          <w:sz w:val="28"/>
          <w:szCs w:val="28"/>
        </w:rPr>
        <w:t>487 206</w:t>
      </w:r>
      <w:r w:rsidRPr="00651852">
        <w:rPr>
          <w:sz w:val="28"/>
          <w:szCs w:val="28"/>
        </w:rPr>
        <w:t xml:space="preserve"> рубль или </w:t>
      </w:r>
      <w:r>
        <w:rPr>
          <w:sz w:val="28"/>
          <w:szCs w:val="28"/>
        </w:rPr>
        <w:t>5,4</w:t>
      </w:r>
      <w:r w:rsidRPr="00651852">
        <w:rPr>
          <w:sz w:val="28"/>
          <w:szCs w:val="28"/>
        </w:rPr>
        <w:t>%;</w:t>
      </w:r>
    </w:p>
    <w:p w:rsidR="0076434C" w:rsidRPr="00651852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 w:rsidRPr="00651852">
        <w:rPr>
          <w:sz w:val="28"/>
          <w:szCs w:val="28"/>
        </w:rPr>
        <w:t xml:space="preserve">- жилищно-коммунальное хозяйство – в сумме </w:t>
      </w:r>
      <w:r>
        <w:rPr>
          <w:sz w:val="28"/>
          <w:szCs w:val="28"/>
        </w:rPr>
        <w:t>175 914</w:t>
      </w:r>
      <w:r w:rsidRPr="0065185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</w:t>
      </w:r>
      <w:r w:rsidRPr="00651852">
        <w:rPr>
          <w:sz w:val="28"/>
          <w:szCs w:val="28"/>
        </w:rPr>
        <w:t>,9%;</w:t>
      </w:r>
    </w:p>
    <w:p w:rsidR="0076434C" w:rsidRPr="00651852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 w:rsidRPr="00651852">
        <w:rPr>
          <w:sz w:val="28"/>
          <w:szCs w:val="28"/>
        </w:rPr>
        <w:t xml:space="preserve">- образование – недофинансирование составило </w:t>
      </w:r>
      <w:r>
        <w:rPr>
          <w:sz w:val="28"/>
          <w:szCs w:val="28"/>
        </w:rPr>
        <w:t>2 481 987</w:t>
      </w:r>
      <w:r w:rsidRPr="00651852">
        <w:rPr>
          <w:sz w:val="28"/>
          <w:szCs w:val="28"/>
        </w:rPr>
        <w:t xml:space="preserve"> рубля или </w:t>
      </w:r>
      <w:r>
        <w:rPr>
          <w:sz w:val="28"/>
          <w:szCs w:val="28"/>
        </w:rPr>
        <w:t>27,5</w:t>
      </w:r>
      <w:r w:rsidRPr="00651852">
        <w:rPr>
          <w:sz w:val="28"/>
          <w:szCs w:val="28"/>
        </w:rPr>
        <w:t>%;</w:t>
      </w:r>
    </w:p>
    <w:p w:rsidR="0076434C" w:rsidRPr="00651852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 w:rsidRPr="00651852">
        <w:rPr>
          <w:sz w:val="28"/>
          <w:szCs w:val="28"/>
        </w:rPr>
        <w:t xml:space="preserve">- культура, искусство и кинематография  - в размере </w:t>
      </w:r>
      <w:r>
        <w:rPr>
          <w:sz w:val="28"/>
          <w:szCs w:val="28"/>
        </w:rPr>
        <w:t>287 272</w:t>
      </w:r>
      <w:r w:rsidRPr="00651852">
        <w:rPr>
          <w:sz w:val="28"/>
          <w:szCs w:val="28"/>
        </w:rPr>
        <w:t xml:space="preserve"> рубля или </w:t>
      </w:r>
      <w:r>
        <w:rPr>
          <w:sz w:val="28"/>
          <w:szCs w:val="28"/>
        </w:rPr>
        <w:t>3,2</w:t>
      </w:r>
      <w:r w:rsidRPr="00651852">
        <w:rPr>
          <w:sz w:val="28"/>
          <w:szCs w:val="28"/>
        </w:rPr>
        <w:t>%;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 w:rsidRPr="00651852">
        <w:rPr>
          <w:sz w:val="28"/>
          <w:szCs w:val="28"/>
        </w:rPr>
        <w:t xml:space="preserve">- прочие расходы – в сумме </w:t>
      </w:r>
      <w:r>
        <w:rPr>
          <w:sz w:val="28"/>
          <w:szCs w:val="28"/>
        </w:rPr>
        <w:t>2 396 148</w:t>
      </w:r>
      <w:r w:rsidRPr="0065185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26,5%;</w:t>
      </w:r>
    </w:p>
    <w:p w:rsidR="0076434C" w:rsidRPr="00651852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>- целевые бюджетные фонды – в сумме 2 921 070 или 32,3%.</w:t>
      </w:r>
    </w:p>
    <w:p w:rsidR="0076434C" w:rsidRDefault="00DA0ABB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отвлечение</w:t>
      </w:r>
      <w:r w:rsidR="0076434C" w:rsidRPr="00BA2322">
        <w:rPr>
          <w:sz w:val="28"/>
          <w:szCs w:val="28"/>
        </w:rPr>
        <w:t xml:space="preserve"> средств на выплату заработной платы работникам бюджетной сферы, в том числе за счет средств от налога на содержание жилищного фонда, объектов социально-культурной сферы и благоустройство территории города (района) не производилось.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 w:rsidRPr="003B3F8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Решением 4 сессии 26 созыва от 10 февраля 2021 года Совета народных депутатов Каменского района и г. Каменка  «Об утверждении бюджета </w:t>
      </w:r>
      <w:r w:rsidR="00DA0ABB">
        <w:rPr>
          <w:sz w:val="28"/>
          <w:szCs w:val="26"/>
        </w:rPr>
        <w:t>Каменского района и</w:t>
      </w:r>
      <w:r>
        <w:rPr>
          <w:sz w:val="28"/>
          <w:szCs w:val="26"/>
        </w:rPr>
        <w:t xml:space="preserve"> г. Каменка на 2021 год» с внесенными изменениями и дополнениями, были утверждены программы: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расходования средств резервного фонда бюджета Каменского района и </w:t>
      </w:r>
      <w:r w:rsidR="00DA0ABB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г. Каменка на 2021 год в сумме 215 508 рубля, где план  1 квартала составил 63 176 руб. Фактическое финансирование </w:t>
      </w:r>
      <w:r w:rsidR="00DA0ABB">
        <w:rPr>
          <w:sz w:val="28"/>
          <w:szCs w:val="26"/>
        </w:rPr>
        <w:t>за отчетный период составило</w:t>
      </w:r>
      <w:r>
        <w:rPr>
          <w:sz w:val="28"/>
          <w:szCs w:val="26"/>
        </w:rPr>
        <w:t xml:space="preserve"> 25 081 руб.;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- исполнения  наказов избирателей на 2021 год в сумме 315 000 руб., где план           1 квартала составил 92 342 руб. Фактические расходы не осуществлялись, по причине отсутствия заявок на финансирование.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А так же сметы расходов: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для обеспечения работы штаба Народного ополчения Каменского района и              г. Каменка МО ПМР, где общая сумма расходов на 2021 год запланирована в сумме </w:t>
      </w:r>
      <w:r w:rsidR="001D20EE">
        <w:rPr>
          <w:sz w:val="28"/>
          <w:szCs w:val="26"/>
        </w:rPr>
        <w:t xml:space="preserve">       </w:t>
      </w:r>
      <w:r>
        <w:rPr>
          <w:sz w:val="28"/>
          <w:szCs w:val="26"/>
        </w:rPr>
        <w:lastRenderedPageBreak/>
        <w:t>200 руб. На 1 квартал 2021 – 59 руб. Фактические расходы не осуществлялись, по причине отсутствия заявок на финансирование.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  <w:r>
        <w:rPr>
          <w:sz w:val="28"/>
          <w:szCs w:val="26"/>
        </w:rPr>
        <w:t>- для обеспечения работы отделения по делам Гражданской обороны и Чрезвычайных ситуаций по городу Каменка УГЗ ГУпЧС МВД ПМР, общая сумма на 2021 год составила 200 руб., а план на 1 квартал 2021 года – 59 руб. Фактические расходы не осуществлялись, по причине отсутствия заявок на финансирование.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6"/>
        </w:rPr>
      </w:pPr>
    </w:p>
    <w:p w:rsidR="0076434C" w:rsidRPr="00FC5924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color w:val="FF0000"/>
          <w:sz w:val="18"/>
          <w:szCs w:val="28"/>
        </w:rPr>
      </w:pPr>
    </w:p>
    <w:p w:rsidR="0076434C" w:rsidRPr="00A11084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Организационная работа</w:t>
      </w:r>
    </w:p>
    <w:p w:rsidR="0076434C" w:rsidRPr="00FC5924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12"/>
          <w:szCs w:val="28"/>
        </w:rPr>
      </w:pP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работы по исполнению бюджета района проводилась по следующим направлениям: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занятия с главными и ведущими специалистами, главными бухгалтерами и экономистами бюджетных учреждений по вопросам учета, отчетности и ознакомлением вновь изданных законодательных актов и инструкций.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right="-39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Финансирование, намеченных по бюджету мероприятий, проводилось по мере поступлений местных платежей, с учетом дотации из республиканского бюджета, был осуществлен контроль за своевременностью и полнотой предоставляемого финансирования.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firstLine="1276"/>
        <w:jc w:val="both"/>
        <w:rPr>
          <w:sz w:val="28"/>
          <w:szCs w:val="28"/>
        </w:rPr>
      </w:pPr>
    </w:p>
    <w:p w:rsidR="0076434C" w:rsidRDefault="001D20EE" w:rsidP="0076434C">
      <w:pPr>
        <w:tabs>
          <w:tab w:val="left" w:pos="7230"/>
        </w:tabs>
        <w:spacing w:line="360" w:lineRule="auto"/>
        <w:ind w:left="-1134" w:firstLine="1276"/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7643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6434C">
        <w:rPr>
          <w:sz w:val="28"/>
          <w:szCs w:val="28"/>
        </w:rPr>
        <w:t xml:space="preserve"> финансового управления 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г.Каменка и Каменскому району                                       </w:t>
      </w:r>
      <w:r w:rsidR="001D20EE">
        <w:rPr>
          <w:sz w:val="28"/>
          <w:szCs w:val="28"/>
        </w:rPr>
        <w:t>Г.Н.Цой</w:t>
      </w:r>
    </w:p>
    <w:p w:rsidR="0076434C" w:rsidRPr="00FC5924" w:rsidRDefault="0076434C" w:rsidP="0076434C">
      <w:pPr>
        <w:tabs>
          <w:tab w:val="left" w:pos="7230"/>
        </w:tabs>
        <w:spacing w:line="360" w:lineRule="auto"/>
        <w:ind w:left="-1134" w:firstLine="1276"/>
        <w:jc w:val="both"/>
        <w:rPr>
          <w:sz w:val="8"/>
          <w:szCs w:val="28"/>
        </w:rPr>
      </w:pPr>
    </w:p>
    <w:p w:rsidR="0076434C" w:rsidRDefault="0076434C" w:rsidP="0076434C">
      <w:pPr>
        <w:tabs>
          <w:tab w:val="left" w:pos="7980"/>
        </w:tabs>
        <w:spacing w:line="360" w:lineRule="auto"/>
        <w:ind w:left="-1134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В.И. Лембас</w:t>
      </w:r>
    </w:p>
    <w:p w:rsidR="0076434C" w:rsidRPr="00FC5924" w:rsidRDefault="0076434C" w:rsidP="0076434C">
      <w:pPr>
        <w:tabs>
          <w:tab w:val="left" w:pos="7980"/>
        </w:tabs>
        <w:spacing w:line="360" w:lineRule="auto"/>
        <w:ind w:left="-1134" w:firstLine="1276"/>
        <w:jc w:val="both"/>
        <w:rPr>
          <w:sz w:val="6"/>
          <w:szCs w:val="28"/>
        </w:rPr>
      </w:pPr>
    </w:p>
    <w:p w:rsidR="0076434C" w:rsidRPr="00FC5924" w:rsidRDefault="0076434C" w:rsidP="0076434C">
      <w:pPr>
        <w:tabs>
          <w:tab w:val="left" w:pos="7980"/>
        </w:tabs>
        <w:spacing w:line="360" w:lineRule="auto"/>
        <w:ind w:left="-1134" w:firstLine="1276"/>
        <w:rPr>
          <w:sz w:val="24"/>
          <w:szCs w:val="24"/>
        </w:rPr>
      </w:pPr>
      <w:r w:rsidRPr="00FC5924">
        <w:rPr>
          <w:sz w:val="22"/>
          <w:szCs w:val="24"/>
        </w:rPr>
        <w:t xml:space="preserve">Исполнитель                                                                                                    </w:t>
      </w:r>
      <w:r w:rsidR="001D20EE">
        <w:rPr>
          <w:sz w:val="22"/>
          <w:szCs w:val="24"/>
        </w:rPr>
        <w:t xml:space="preserve">                </w:t>
      </w:r>
      <w:r w:rsidRPr="00BC530A">
        <w:rPr>
          <w:sz w:val="24"/>
          <w:szCs w:val="24"/>
        </w:rPr>
        <w:t xml:space="preserve"> Король Т.</w:t>
      </w:r>
    </w:p>
    <w:p w:rsidR="0076434C" w:rsidRDefault="0076434C" w:rsidP="0076434C">
      <w:pPr>
        <w:tabs>
          <w:tab w:val="left" w:pos="7230"/>
        </w:tabs>
        <w:spacing w:line="360" w:lineRule="auto"/>
        <w:ind w:left="-1134" w:firstLine="1276"/>
        <w:jc w:val="both"/>
        <w:rPr>
          <w:sz w:val="28"/>
          <w:szCs w:val="28"/>
        </w:rPr>
      </w:pPr>
    </w:p>
    <w:p w:rsidR="0076434C" w:rsidRPr="00A11084" w:rsidRDefault="0076434C" w:rsidP="007643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6434C" w:rsidRDefault="0076434C" w:rsidP="0076434C">
      <w:pPr>
        <w:tabs>
          <w:tab w:val="left" w:pos="993"/>
        </w:tabs>
        <w:spacing w:line="360" w:lineRule="auto"/>
        <w:ind w:right="28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34C" w:rsidRDefault="0076434C" w:rsidP="0076434C">
      <w:pPr>
        <w:spacing w:line="360" w:lineRule="auto"/>
        <w:rPr>
          <w:sz w:val="24"/>
          <w:szCs w:val="24"/>
        </w:rPr>
      </w:pPr>
    </w:p>
    <w:p w:rsidR="00FC3D58" w:rsidRPr="00D42BAB" w:rsidRDefault="00D42BAB" w:rsidP="003D5DBA">
      <w:pPr>
        <w:tabs>
          <w:tab w:val="left" w:pos="8647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</w:p>
    <w:p w:rsidR="00732792" w:rsidRPr="00732792" w:rsidRDefault="00732792" w:rsidP="002A2EA4">
      <w:pPr>
        <w:tabs>
          <w:tab w:val="left" w:pos="567"/>
          <w:tab w:val="left" w:pos="851"/>
          <w:tab w:val="left" w:pos="2268"/>
          <w:tab w:val="left" w:pos="5954"/>
        </w:tabs>
        <w:spacing w:line="276" w:lineRule="auto"/>
        <w:ind w:left="-993"/>
        <w:jc w:val="both"/>
        <w:rPr>
          <w:sz w:val="28"/>
          <w:szCs w:val="28"/>
        </w:rPr>
      </w:pPr>
    </w:p>
    <w:sectPr w:rsidR="00732792" w:rsidRPr="00732792" w:rsidSect="000A7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CB" w:rsidRDefault="00B12ACB" w:rsidP="00732792">
      <w:r>
        <w:separator/>
      </w:r>
    </w:p>
  </w:endnote>
  <w:endnote w:type="continuationSeparator" w:id="0">
    <w:p w:rsidR="00B12ACB" w:rsidRDefault="00B12ACB" w:rsidP="007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CB" w:rsidRDefault="00B12ACB" w:rsidP="00732792">
      <w:r>
        <w:separator/>
      </w:r>
    </w:p>
  </w:footnote>
  <w:footnote w:type="continuationSeparator" w:id="0">
    <w:p w:rsidR="00B12ACB" w:rsidRDefault="00B12ACB" w:rsidP="0073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2"/>
    <w:rsid w:val="00011964"/>
    <w:rsid w:val="000445ED"/>
    <w:rsid w:val="00054E90"/>
    <w:rsid w:val="0006178E"/>
    <w:rsid w:val="00073D28"/>
    <w:rsid w:val="00077DFA"/>
    <w:rsid w:val="0008140B"/>
    <w:rsid w:val="000A2ECD"/>
    <w:rsid w:val="000A71D5"/>
    <w:rsid w:val="000E19B2"/>
    <w:rsid w:val="000F5525"/>
    <w:rsid w:val="0010048D"/>
    <w:rsid w:val="00100B59"/>
    <w:rsid w:val="00104A46"/>
    <w:rsid w:val="00125EC8"/>
    <w:rsid w:val="001347CE"/>
    <w:rsid w:val="00135291"/>
    <w:rsid w:val="00144A1D"/>
    <w:rsid w:val="00166066"/>
    <w:rsid w:val="00180EE6"/>
    <w:rsid w:val="00182CE0"/>
    <w:rsid w:val="00186A48"/>
    <w:rsid w:val="00187D19"/>
    <w:rsid w:val="001C6B19"/>
    <w:rsid w:val="001D20EE"/>
    <w:rsid w:val="001E01D6"/>
    <w:rsid w:val="00285817"/>
    <w:rsid w:val="002973A6"/>
    <w:rsid w:val="002A1D7D"/>
    <w:rsid w:val="002A2EA4"/>
    <w:rsid w:val="002C70DB"/>
    <w:rsid w:val="002E3D00"/>
    <w:rsid w:val="002F21BC"/>
    <w:rsid w:val="003018D1"/>
    <w:rsid w:val="003177D6"/>
    <w:rsid w:val="00324A9E"/>
    <w:rsid w:val="00340197"/>
    <w:rsid w:val="00342B6A"/>
    <w:rsid w:val="003557BE"/>
    <w:rsid w:val="00356935"/>
    <w:rsid w:val="0035783C"/>
    <w:rsid w:val="003617CB"/>
    <w:rsid w:val="003A6922"/>
    <w:rsid w:val="003B13E2"/>
    <w:rsid w:val="003B1B15"/>
    <w:rsid w:val="003C4CBD"/>
    <w:rsid w:val="003D5DBA"/>
    <w:rsid w:val="003D6559"/>
    <w:rsid w:val="00406577"/>
    <w:rsid w:val="00446DA6"/>
    <w:rsid w:val="004475F8"/>
    <w:rsid w:val="0047235B"/>
    <w:rsid w:val="004C5962"/>
    <w:rsid w:val="004F05F4"/>
    <w:rsid w:val="004F3174"/>
    <w:rsid w:val="004F5695"/>
    <w:rsid w:val="005328AA"/>
    <w:rsid w:val="005328BD"/>
    <w:rsid w:val="00580439"/>
    <w:rsid w:val="0059086D"/>
    <w:rsid w:val="005C7EB9"/>
    <w:rsid w:val="005F6F53"/>
    <w:rsid w:val="006163FE"/>
    <w:rsid w:val="00653694"/>
    <w:rsid w:val="00681B9A"/>
    <w:rsid w:val="006B1463"/>
    <w:rsid w:val="006E273F"/>
    <w:rsid w:val="00715105"/>
    <w:rsid w:val="00732792"/>
    <w:rsid w:val="00753BE7"/>
    <w:rsid w:val="0076434C"/>
    <w:rsid w:val="00777C2D"/>
    <w:rsid w:val="00780425"/>
    <w:rsid w:val="007826FE"/>
    <w:rsid w:val="007A0D5C"/>
    <w:rsid w:val="007A50AA"/>
    <w:rsid w:val="007C0390"/>
    <w:rsid w:val="008137CA"/>
    <w:rsid w:val="00834780"/>
    <w:rsid w:val="00841FC5"/>
    <w:rsid w:val="00853FF3"/>
    <w:rsid w:val="0085795B"/>
    <w:rsid w:val="008A038C"/>
    <w:rsid w:val="008A0634"/>
    <w:rsid w:val="008D2F42"/>
    <w:rsid w:val="008E6C45"/>
    <w:rsid w:val="008F6AAB"/>
    <w:rsid w:val="00914FD1"/>
    <w:rsid w:val="00917473"/>
    <w:rsid w:val="00930753"/>
    <w:rsid w:val="0093413E"/>
    <w:rsid w:val="00936460"/>
    <w:rsid w:val="0094275B"/>
    <w:rsid w:val="00950C8E"/>
    <w:rsid w:val="00964DB6"/>
    <w:rsid w:val="0096789D"/>
    <w:rsid w:val="0098183F"/>
    <w:rsid w:val="00A1097F"/>
    <w:rsid w:val="00A15A33"/>
    <w:rsid w:val="00A2036D"/>
    <w:rsid w:val="00A2686E"/>
    <w:rsid w:val="00A30331"/>
    <w:rsid w:val="00A42034"/>
    <w:rsid w:val="00AA6224"/>
    <w:rsid w:val="00AB193E"/>
    <w:rsid w:val="00AD3E64"/>
    <w:rsid w:val="00AD63AB"/>
    <w:rsid w:val="00B12ACB"/>
    <w:rsid w:val="00B139AE"/>
    <w:rsid w:val="00B17C2D"/>
    <w:rsid w:val="00B33BBA"/>
    <w:rsid w:val="00B53D05"/>
    <w:rsid w:val="00B63558"/>
    <w:rsid w:val="00B9124F"/>
    <w:rsid w:val="00B912AC"/>
    <w:rsid w:val="00BB0059"/>
    <w:rsid w:val="00BC2E77"/>
    <w:rsid w:val="00BC31F5"/>
    <w:rsid w:val="00BD160A"/>
    <w:rsid w:val="00BF2D93"/>
    <w:rsid w:val="00C3116E"/>
    <w:rsid w:val="00C4755D"/>
    <w:rsid w:val="00C57B8C"/>
    <w:rsid w:val="00C657CC"/>
    <w:rsid w:val="00CB1022"/>
    <w:rsid w:val="00CB7AC8"/>
    <w:rsid w:val="00CD2F6D"/>
    <w:rsid w:val="00CE369C"/>
    <w:rsid w:val="00D30B75"/>
    <w:rsid w:val="00D42BAB"/>
    <w:rsid w:val="00D60E9F"/>
    <w:rsid w:val="00D65A8E"/>
    <w:rsid w:val="00D709ED"/>
    <w:rsid w:val="00D735DA"/>
    <w:rsid w:val="00D83083"/>
    <w:rsid w:val="00D85DA8"/>
    <w:rsid w:val="00D87029"/>
    <w:rsid w:val="00D9093C"/>
    <w:rsid w:val="00DA0ABB"/>
    <w:rsid w:val="00DA3124"/>
    <w:rsid w:val="00DD32D1"/>
    <w:rsid w:val="00DE644C"/>
    <w:rsid w:val="00DF359D"/>
    <w:rsid w:val="00DF6BA2"/>
    <w:rsid w:val="00E06B0A"/>
    <w:rsid w:val="00E11855"/>
    <w:rsid w:val="00E21092"/>
    <w:rsid w:val="00E50237"/>
    <w:rsid w:val="00E57416"/>
    <w:rsid w:val="00E57677"/>
    <w:rsid w:val="00E9121C"/>
    <w:rsid w:val="00E92412"/>
    <w:rsid w:val="00E95369"/>
    <w:rsid w:val="00EB2264"/>
    <w:rsid w:val="00EC2911"/>
    <w:rsid w:val="00EF1D3B"/>
    <w:rsid w:val="00F21698"/>
    <w:rsid w:val="00F3701F"/>
    <w:rsid w:val="00F71CBE"/>
    <w:rsid w:val="00F83ABF"/>
    <w:rsid w:val="00F8512F"/>
    <w:rsid w:val="00F97E4E"/>
    <w:rsid w:val="00FB14AE"/>
    <w:rsid w:val="00FC3D58"/>
    <w:rsid w:val="00FC4932"/>
    <w:rsid w:val="00FD3F1D"/>
    <w:rsid w:val="00FE5982"/>
    <w:rsid w:val="00FF116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DD131-7086-4565-8E22-16C792F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2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7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B9D2-6DB6-4180-9E07-14452E98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fukam5</dc:creator>
  <cp:keywords/>
  <dc:description/>
  <cp:lastModifiedBy>VB</cp:lastModifiedBy>
  <cp:revision>2</cp:revision>
  <cp:lastPrinted>2021-04-27T12:48:00Z</cp:lastPrinted>
  <dcterms:created xsi:type="dcterms:W3CDTF">2022-02-14T15:04:00Z</dcterms:created>
  <dcterms:modified xsi:type="dcterms:W3CDTF">2022-02-14T15:04:00Z</dcterms:modified>
</cp:coreProperties>
</file>